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5718" w14:textId="3E6FC3DF" w:rsidR="008F09C0" w:rsidRPr="00E81097" w:rsidRDefault="008F09C0" w:rsidP="00D15550">
      <w:pPr>
        <w:rPr>
          <w:rFonts w:cs="Times New Roman"/>
          <w:b/>
          <w:szCs w:val="24"/>
        </w:rPr>
      </w:pPr>
      <w:r w:rsidRPr="00E81097">
        <w:rPr>
          <w:rFonts w:cs="Times New Roman"/>
          <w:szCs w:val="24"/>
        </w:rPr>
        <w:t xml:space="preserve">Running head: Subcortical Structures and </w:t>
      </w:r>
      <w:r w:rsidR="00F11836" w:rsidRPr="00E81097">
        <w:rPr>
          <w:rFonts w:cs="Times New Roman"/>
          <w:szCs w:val="24"/>
        </w:rPr>
        <w:t>Visual</w:t>
      </w:r>
      <w:r w:rsidRPr="00E81097">
        <w:rPr>
          <w:rFonts w:cs="Times New Roman"/>
          <w:szCs w:val="24"/>
        </w:rPr>
        <w:t xml:space="preserve"> Divergent Thinking</w:t>
      </w:r>
    </w:p>
    <w:p w14:paraId="167E31D4" w14:textId="77777777" w:rsidR="008F09C0" w:rsidRPr="00E81097" w:rsidRDefault="008F09C0" w:rsidP="00D15550">
      <w:pPr>
        <w:ind w:firstLine="420"/>
        <w:rPr>
          <w:rFonts w:cs="Times New Roman"/>
          <w:b/>
          <w:sz w:val="32"/>
          <w:szCs w:val="32"/>
        </w:rPr>
      </w:pPr>
    </w:p>
    <w:p w14:paraId="55AD2E4B" w14:textId="7BBE8D5D" w:rsidR="002B0A98" w:rsidRPr="00E81097" w:rsidRDefault="008F76F0" w:rsidP="00D15550">
      <w:pPr>
        <w:ind w:firstLine="420"/>
        <w:rPr>
          <w:rFonts w:cs="Times New Roman"/>
          <w:b/>
          <w:sz w:val="32"/>
          <w:szCs w:val="32"/>
        </w:rPr>
      </w:pPr>
      <w:r w:rsidRPr="00E81097">
        <w:rPr>
          <w:rFonts w:cs="Times New Roman"/>
          <w:b/>
          <w:sz w:val="32"/>
          <w:szCs w:val="32"/>
        </w:rPr>
        <w:t>Subcortical Structures</w:t>
      </w:r>
      <w:r w:rsidR="000373BD" w:rsidRPr="00E81097">
        <w:rPr>
          <w:rFonts w:cs="Times New Roman"/>
          <w:b/>
          <w:sz w:val="32"/>
          <w:szCs w:val="32"/>
        </w:rPr>
        <w:t xml:space="preserve"> and </w:t>
      </w:r>
      <w:r w:rsidR="00880B8B" w:rsidRPr="00E81097">
        <w:rPr>
          <w:rFonts w:cs="Times New Roman"/>
          <w:b/>
          <w:sz w:val="32"/>
          <w:szCs w:val="32"/>
        </w:rPr>
        <w:t>Visual</w:t>
      </w:r>
      <w:r w:rsidR="000373BD" w:rsidRPr="00E81097">
        <w:rPr>
          <w:rFonts w:cs="Times New Roman"/>
          <w:b/>
          <w:sz w:val="32"/>
          <w:szCs w:val="32"/>
        </w:rPr>
        <w:t xml:space="preserve"> Divergent Thinking</w:t>
      </w:r>
      <w:r w:rsidRPr="00E81097">
        <w:rPr>
          <w:rFonts w:cs="Times New Roman"/>
          <w:b/>
          <w:sz w:val="32"/>
          <w:szCs w:val="32"/>
        </w:rPr>
        <w:t>:</w:t>
      </w:r>
    </w:p>
    <w:p w14:paraId="6FD5DFBD" w14:textId="24AD3B96" w:rsidR="008F76F0" w:rsidRPr="00E81097" w:rsidRDefault="008F76F0" w:rsidP="00D15550">
      <w:pPr>
        <w:rPr>
          <w:rFonts w:cs="Times New Roman"/>
          <w:b/>
          <w:sz w:val="32"/>
          <w:szCs w:val="32"/>
        </w:rPr>
      </w:pPr>
      <w:r w:rsidRPr="00E81097">
        <w:rPr>
          <w:rFonts w:cs="Times New Roman"/>
          <w:b/>
          <w:sz w:val="32"/>
          <w:szCs w:val="32"/>
        </w:rPr>
        <w:t xml:space="preserve"> A </w:t>
      </w:r>
      <w:r w:rsidR="00893134" w:rsidRPr="00E81097">
        <w:rPr>
          <w:rFonts w:cs="Times New Roman"/>
          <w:b/>
          <w:sz w:val="32"/>
          <w:szCs w:val="32"/>
        </w:rPr>
        <w:t>R</w:t>
      </w:r>
      <w:r w:rsidRPr="00E81097">
        <w:rPr>
          <w:rFonts w:cs="Times New Roman"/>
          <w:b/>
          <w:sz w:val="32"/>
          <w:szCs w:val="32"/>
        </w:rPr>
        <w:t>esting-</w:t>
      </w:r>
      <w:r w:rsidR="00893134" w:rsidRPr="00E81097">
        <w:rPr>
          <w:rFonts w:cs="Times New Roman"/>
          <w:b/>
          <w:sz w:val="32"/>
          <w:szCs w:val="32"/>
        </w:rPr>
        <w:t>state</w:t>
      </w:r>
      <w:r w:rsidRPr="00E81097">
        <w:rPr>
          <w:rFonts w:cs="Times New Roman"/>
          <w:b/>
          <w:sz w:val="32"/>
          <w:szCs w:val="32"/>
        </w:rPr>
        <w:t xml:space="preserve"> f</w:t>
      </w:r>
      <w:r w:rsidR="002050FF" w:rsidRPr="00E81097">
        <w:rPr>
          <w:rFonts w:cs="Times New Roman"/>
          <w:b/>
          <w:sz w:val="32"/>
          <w:szCs w:val="32"/>
        </w:rPr>
        <w:t xml:space="preserve">unctional </w:t>
      </w:r>
      <w:r w:rsidRPr="00E81097">
        <w:rPr>
          <w:rFonts w:cs="Times New Roman"/>
          <w:b/>
          <w:sz w:val="32"/>
          <w:szCs w:val="32"/>
        </w:rPr>
        <w:t xml:space="preserve">MRI </w:t>
      </w:r>
      <w:r w:rsidR="00893134" w:rsidRPr="00E81097">
        <w:rPr>
          <w:rFonts w:cs="Times New Roman"/>
          <w:b/>
          <w:sz w:val="32"/>
          <w:szCs w:val="32"/>
        </w:rPr>
        <w:t>Analys</w:t>
      </w:r>
      <w:r w:rsidR="00275212" w:rsidRPr="00E81097">
        <w:rPr>
          <w:rFonts w:cs="Times New Roman"/>
          <w:b/>
          <w:sz w:val="32"/>
          <w:szCs w:val="32"/>
        </w:rPr>
        <w:t>i</w:t>
      </w:r>
      <w:r w:rsidR="00893134" w:rsidRPr="00E81097">
        <w:rPr>
          <w:rFonts w:cs="Times New Roman"/>
          <w:b/>
          <w:sz w:val="32"/>
          <w:szCs w:val="32"/>
        </w:rPr>
        <w:t>s</w:t>
      </w:r>
    </w:p>
    <w:p w14:paraId="2D04B350" w14:textId="77777777" w:rsidR="00A43F83" w:rsidRPr="00E81097" w:rsidRDefault="00A43F83" w:rsidP="00D15550">
      <w:pPr>
        <w:rPr>
          <w:rFonts w:cs="Times New Roman"/>
          <w:bCs/>
          <w:szCs w:val="24"/>
        </w:rPr>
      </w:pPr>
    </w:p>
    <w:p w14:paraId="7AF55675" w14:textId="0C308B96" w:rsidR="002B0A98" w:rsidRPr="00E81097" w:rsidRDefault="002B0A98" w:rsidP="00D15550">
      <w:pPr>
        <w:rPr>
          <w:rFonts w:cs="Times New Roman"/>
          <w:bCs/>
          <w:szCs w:val="24"/>
          <w:vertAlign w:val="superscript"/>
        </w:rPr>
      </w:pPr>
      <w:proofErr w:type="spellStart"/>
      <w:r w:rsidRPr="00E81097">
        <w:rPr>
          <w:rFonts w:cs="Times New Roman"/>
          <w:bCs/>
          <w:szCs w:val="24"/>
        </w:rPr>
        <w:t>Zhenni</w:t>
      </w:r>
      <w:proofErr w:type="spellEnd"/>
      <w:r w:rsidRPr="00E81097">
        <w:rPr>
          <w:rFonts w:cs="Times New Roman"/>
          <w:bCs/>
          <w:szCs w:val="24"/>
        </w:rPr>
        <w:t xml:space="preserve"> Gao</w:t>
      </w:r>
      <w:proofErr w:type="gramStart"/>
      <w:r w:rsidRPr="00E81097">
        <w:rPr>
          <w:rFonts w:cs="Times New Roman"/>
          <w:bCs/>
          <w:szCs w:val="24"/>
          <w:vertAlign w:val="superscript"/>
        </w:rPr>
        <w:t>1,a</w:t>
      </w:r>
      <w:proofErr w:type="gramEnd"/>
      <w:r w:rsidRPr="00E81097">
        <w:rPr>
          <w:rFonts w:cs="Times New Roman"/>
          <w:bCs/>
          <w:szCs w:val="24"/>
        </w:rPr>
        <w:t>, Xiaojin Liu</w:t>
      </w:r>
      <w:r w:rsidRPr="00E81097">
        <w:rPr>
          <w:rFonts w:cs="Times New Roman"/>
          <w:bCs/>
          <w:szCs w:val="24"/>
          <w:vertAlign w:val="superscript"/>
        </w:rPr>
        <w:t>3,4,</w:t>
      </w:r>
      <w:r w:rsidR="009929D5" w:rsidRPr="00E81097">
        <w:rPr>
          <w:rFonts w:cs="Times New Roman"/>
          <w:bCs/>
          <w:szCs w:val="24"/>
          <w:vertAlign w:val="superscript"/>
        </w:rPr>
        <w:t>5,</w:t>
      </w:r>
      <w:r w:rsidRPr="00E81097">
        <w:rPr>
          <w:rFonts w:cs="Times New Roman"/>
          <w:bCs/>
          <w:szCs w:val="24"/>
          <w:vertAlign w:val="superscript"/>
        </w:rPr>
        <w:t>a</w:t>
      </w:r>
      <w:r w:rsidRPr="00E81097">
        <w:rPr>
          <w:rFonts w:cs="Times New Roman"/>
          <w:bCs/>
          <w:szCs w:val="24"/>
        </w:rPr>
        <w:t>, Delong Zhang</w:t>
      </w:r>
      <w:r w:rsidRPr="00E81097">
        <w:rPr>
          <w:rFonts w:cs="Times New Roman"/>
          <w:bCs/>
          <w:szCs w:val="24"/>
          <w:vertAlign w:val="superscript"/>
        </w:rPr>
        <w:t>2</w:t>
      </w:r>
      <w:r w:rsidRPr="00E81097">
        <w:rPr>
          <w:rFonts w:cs="Times New Roman"/>
          <w:bCs/>
          <w:szCs w:val="24"/>
        </w:rPr>
        <w:t>, Ming Liu</w:t>
      </w:r>
      <w:r w:rsidRPr="00E81097">
        <w:rPr>
          <w:rFonts w:cs="Times New Roman"/>
          <w:bCs/>
          <w:szCs w:val="24"/>
          <w:vertAlign w:val="superscript"/>
        </w:rPr>
        <w:t>2</w:t>
      </w:r>
      <w:r w:rsidRPr="00E81097">
        <w:rPr>
          <w:rFonts w:cs="Times New Roman"/>
          <w:bCs/>
          <w:szCs w:val="24"/>
        </w:rPr>
        <w:t>, Ning Hao</w:t>
      </w:r>
      <w:r w:rsidRPr="00E81097">
        <w:rPr>
          <w:rFonts w:cs="Times New Roman"/>
          <w:bCs/>
          <w:szCs w:val="24"/>
          <w:vertAlign w:val="superscript"/>
        </w:rPr>
        <w:t>1*</w:t>
      </w:r>
    </w:p>
    <w:p w14:paraId="401201AF" w14:textId="77777777" w:rsidR="00934995" w:rsidRPr="00E81097" w:rsidRDefault="00934995" w:rsidP="00D15550">
      <w:pPr>
        <w:rPr>
          <w:rFonts w:cs="Times New Roman"/>
          <w:bCs/>
          <w:szCs w:val="24"/>
        </w:rPr>
      </w:pPr>
    </w:p>
    <w:p w14:paraId="3102D000" w14:textId="77777777" w:rsidR="002B0A98" w:rsidRPr="00E81097" w:rsidRDefault="002B0A98" w:rsidP="00D15550">
      <w:pPr>
        <w:rPr>
          <w:rFonts w:cs="Times New Roman"/>
          <w:bCs/>
          <w:szCs w:val="24"/>
        </w:rPr>
      </w:pPr>
      <w:r w:rsidRPr="00E81097">
        <w:rPr>
          <w:rFonts w:cs="Times New Roman"/>
          <w:bCs/>
          <w:szCs w:val="24"/>
          <w:vertAlign w:val="superscript"/>
        </w:rPr>
        <w:t>1</w:t>
      </w:r>
      <w:r w:rsidRPr="00E81097">
        <w:rPr>
          <w:rFonts w:cs="Times New Roman"/>
          <w:bCs/>
          <w:szCs w:val="24"/>
        </w:rPr>
        <w:t xml:space="preserve"> </w:t>
      </w:r>
      <w:r w:rsidRPr="00E81097">
        <w:rPr>
          <w:rFonts w:cs="Times New Roman"/>
          <w:bCs/>
          <w:kern w:val="0"/>
          <w:szCs w:val="24"/>
        </w:rPr>
        <w:t>School of Psychology and Cognitive Science, East China Normal University, Shanghai, China.</w:t>
      </w:r>
    </w:p>
    <w:p w14:paraId="53F24F77" w14:textId="77777777" w:rsidR="002B0A98" w:rsidRPr="00E81097" w:rsidRDefault="002B0A98" w:rsidP="00D15550">
      <w:pPr>
        <w:rPr>
          <w:rFonts w:cs="Times New Roman"/>
          <w:bCs/>
          <w:szCs w:val="24"/>
        </w:rPr>
      </w:pPr>
      <w:r w:rsidRPr="00E81097">
        <w:rPr>
          <w:rFonts w:cs="Times New Roman"/>
          <w:bCs/>
          <w:szCs w:val="24"/>
          <w:vertAlign w:val="superscript"/>
        </w:rPr>
        <w:t>2</w:t>
      </w:r>
      <w:r w:rsidRPr="00E81097">
        <w:rPr>
          <w:rFonts w:cs="Times New Roman"/>
          <w:bCs/>
          <w:szCs w:val="24"/>
        </w:rPr>
        <w:t xml:space="preserve"> Center for the Study of Applied Psychology, Key Laboratory of Mental Health and Cognitive Science of Guangdong Province, School of Psychology, South China Normal University, Guangzhou, China.</w:t>
      </w:r>
    </w:p>
    <w:p w14:paraId="11DF5C4E" w14:textId="77777777" w:rsidR="002B0A98" w:rsidRPr="00E81097" w:rsidRDefault="002B0A98" w:rsidP="00D15550">
      <w:pPr>
        <w:rPr>
          <w:rFonts w:cs="Times New Roman"/>
          <w:bCs/>
          <w:szCs w:val="24"/>
        </w:rPr>
      </w:pPr>
      <w:r w:rsidRPr="00E81097">
        <w:rPr>
          <w:rFonts w:cs="Times New Roman"/>
          <w:bCs/>
          <w:szCs w:val="24"/>
          <w:vertAlign w:val="superscript"/>
        </w:rPr>
        <w:t xml:space="preserve">3 </w:t>
      </w:r>
      <w:r w:rsidRPr="00E81097">
        <w:rPr>
          <w:rFonts w:cs="Times New Roman"/>
          <w:bCs/>
          <w:szCs w:val="24"/>
        </w:rPr>
        <w:t>Institute of Systems Neuroscience, Heinrich Heine University Düsseldorf, Düsseldorf, Germany.</w:t>
      </w:r>
    </w:p>
    <w:p w14:paraId="40E4C82B" w14:textId="1C8BE14A" w:rsidR="002B0A98" w:rsidRPr="00E81097" w:rsidRDefault="002B0A98" w:rsidP="00D15550">
      <w:pPr>
        <w:rPr>
          <w:rFonts w:cs="Times New Roman"/>
          <w:bCs/>
          <w:szCs w:val="24"/>
        </w:rPr>
      </w:pPr>
      <w:r w:rsidRPr="00E81097">
        <w:rPr>
          <w:rFonts w:cs="Times New Roman"/>
          <w:bCs/>
          <w:szCs w:val="24"/>
          <w:vertAlign w:val="superscript"/>
        </w:rPr>
        <w:t>4</w:t>
      </w:r>
      <w:r w:rsidRPr="00E81097">
        <w:rPr>
          <w:rFonts w:cs="Times New Roman"/>
          <w:bCs/>
          <w:szCs w:val="24"/>
        </w:rPr>
        <w:t xml:space="preserve"> Institute of Neuroscience and Medicine (INM-7, Brain and Behaviour), Research Centre Jülich, Jülich, Germany.</w:t>
      </w:r>
    </w:p>
    <w:p w14:paraId="3D4E8D81" w14:textId="122C0FA6" w:rsidR="009929D5" w:rsidRPr="00E81097" w:rsidRDefault="009929D5" w:rsidP="00D15550">
      <w:pPr>
        <w:rPr>
          <w:rFonts w:cs="Times New Roman"/>
          <w:bCs/>
          <w:szCs w:val="24"/>
        </w:rPr>
      </w:pPr>
      <w:r w:rsidRPr="00E81097">
        <w:rPr>
          <w:rFonts w:cs="Times New Roman"/>
          <w:bCs/>
          <w:szCs w:val="24"/>
          <w:vertAlign w:val="superscript"/>
        </w:rPr>
        <w:t>5</w:t>
      </w:r>
      <w:r w:rsidRPr="00E81097">
        <w:rPr>
          <w:rFonts w:cs="Times New Roman"/>
          <w:bCs/>
          <w:szCs w:val="24"/>
        </w:rPr>
        <w:t xml:space="preserve"> Center for Educational Science and Technology, Beijing Normal University at Zhuhai 519087, China</w:t>
      </w:r>
    </w:p>
    <w:p w14:paraId="23DFFD6D" w14:textId="42DBD2DB" w:rsidR="002B0A98" w:rsidRPr="00E81097" w:rsidRDefault="002B0A98" w:rsidP="00D15550">
      <w:pPr>
        <w:rPr>
          <w:rFonts w:cs="Times New Roman"/>
          <w:bCs/>
          <w:szCs w:val="24"/>
        </w:rPr>
      </w:pPr>
      <w:r w:rsidRPr="00E81097">
        <w:rPr>
          <w:rFonts w:cs="Times New Roman"/>
          <w:bCs/>
          <w:szCs w:val="24"/>
          <w:vertAlign w:val="superscript"/>
        </w:rPr>
        <w:t>a</w:t>
      </w:r>
      <w:r w:rsidRPr="00E81097">
        <w:rPr>
          <w:rFonts w:cs="Times New Roman"/>
          <w:bCs/>
          <w:szCs w:val="24"/>
        </w:rPr>
        <w:t xml:space="preserve"> </w:t>
      </w:r>
      <w:proofErr w:type="spellStart"/>
      <w:r w:rsidR="00851F42" w:rsidRPr="00E81097">
        <w:rPr>
          <w:rFonts w:cs="Times New Roman"/>
          <w:bCs/>
          <w:szCs w:val="24"/>
        </w:rPr>
        <w:t>Zhenni</w:t>
      </w:r>
      <w:proofErr w:type="spellEnd"/>
      <w:r w:rsidR="00851F42" w:rsidRPr="00E81097">
        <w:rPr>
          <w:rFonts w:cs="Times New Roman"/>
          <w:bCs/>
          <w:szCs w:val="24"/>
        </w:rPr>
        <w:t xml:space="preserve"> Gao and Xiaojin Liu contributed equally to this paper and both should be considered as first authors.</w:t>
      </w:r>
    </w:p>
    <w:p w14:paraId="630A1656" w14:textId="77777777" w:rsidR="002B0A98" w:rsidRPr="00E81097" w:rsidRDefault="002B0A98" w:rsidP="00D15550">
      <w:pPr>
        <w:rPr>
          <w:rFonts w:cs="Times New Roman"/>
          <w:b/>
          <w:szCs w:val="24"/>
        </w:rPr>
      </w:pPr>
      <w:r w:rsidRPr="00E81097">
        <w:rPr>
          <w:rFonts w:cs="Times New Roman"/>
          <w:bCs/>
          <w:szCs w:val="24"/>
          <w:vertAlign w:val="superscript"/>
        </w:rPr>
        <w:t>*</w:t>
      </w:r>
      <w:r w:rsidRPr="00E81097">
        <w:rPr>
          <w:rFonts w:cs="Times New Roman"/>
          <w:bCs/>
          <w:szCs w:val="24"/>
        </w:rPr>
        <w:t xml:space="preserve"> Correspondence </w:t>
      </w:r>
      <w:r w:rsidRPr="00E81097">
        <w:rPr>
          <w:rFonts w:cs="Times New Roman"/>
          <w:bCs/>
          <w:kern w:val="0"/>
          <w:szCs w:val="24"/>
        </w:rPr>
        <w:t>author at: School of Psychology and Cognitive Science, East China Normal University, No. 3663, North Zhong Shan Road, Shanghai 200062, China. E-</w:t>
      </w:r>
      <w:r w:rsidRPr="00E81097">
        <w:rPr>
          <w:rFonts w:cs="Times New Roman"/>
          <w:bCs/>
          <w:kern w:val="0"/>
          <w:szCs w:val="24"/>
        </w:rPr>
        <w:lastRenderedPageBreak/>
        <w:t>mail address: nhao@psy.ecnu.edu.cn (N. Hao).</w:t>
      </w:r>
    </w:p>
    <w:p w14:paraId="1BA1B3F6" w14:textId="77777777" w:rsidR="00934995" w:rsidRPr="00E81097" w:rsidRDefault="00934995" w:rsidP="00D15550">
      <w:pPr>
        <w:tabs>
          <w:tab w:val="left" w:pos="994"/>
        </w:tabs>
        <w:rPr>
          <w:rFonts w:cs="Times New Roman"/>
          <w:b/>
          <w:bCs/>
          <w:szCs w:val="24"/>
        </w:rPr>
      </w:pPr>
    </w:p>
    <w:p w14:paraId="7DD0EF70" w14:textId="0DD76746" w:rsidR="00A43F83" w:rsidRPr="00E81097" w:rsidRDefault="00A43F83" w:rsidP="00D15550">
      <w:pPr>
        <w:tabs>
          <w:tab w:val="left" w:pos="994"/>
        </w:tabs>
        <w:rPr>
          <w:rFonts w:cs="Times New Roman"/>
          <w:b/>
          <w:bCs/>
          <w:szCs w:val="24"/>
        </w:rPr>
      </w:pPr>
      <w:r w:rsidRPr="00E81097">
        <w:rPr>
          <w:rFonts w:cs="Times New Roman"/>
          <w:b/>
          <w:bCs/>
          <w:szCs w:val="24"/>
        </w:rPr>
        <w:t>Acknowledgements</w:t>
      </w:r>
    </w:p>
    <w:p w14:paraId="7BE5B13B" w14:textId="77777777" w:rsidR="00A43F83" w:rsidRPr="00E81097" w:rsidRDefault="00A43F83" w:rsidP="00D15550">
      <w:pPr>
        <w:tabs>
          <w:tab w:val="left" w:pos="994"/>
        </w:tabs>
        <w:ind w:firstLineChars="200" w:firstLine="480"/>
        <w:rPr>
          <w:rFonts w:cs="Times New Roman"/>
          <w:bCs/>
          <w:szCs w:val="24"/>
          <w:shd w:val="clear" w:color="auto" w:fill="FFFFFF"/>
        </w:rPr>
      </w:pPr>
      <w:r w:rsidRPr="00E81097">
        <w:rPr>
          <w:rFonts w:cs="Times New Roman"/>
          <w:bCs/>
          <w:szCs w:val="24"/>
          <w:shd w:val="clear" w:color="auto" w:fill="FFFFFF"/>
        </w:rPr>
        <w:t>This work was sponsored by the ECNU Academic Innovation Promotion Program for Excellent Doctoral Students (YBNLTS2019-027) to ZG.</w:t>
      </w:r>
    </w:p>
    <w:p w14:paraId="5C83CD1A" w14:textId="77777777" w:rsidR="00410DE2" w:rsidRPr="00E81097" w:rsidRDefault="00410DE2" w:rsidP="00D15550">
      <w:pPr>
        <w:tabs>
          <w:tab w:val="left" w:pos="994"/>
        </w:tabs>
        <w:rPr>
          <w:rFonts w:cs="Times New Roman"/>
          <w:b/>
          <w:szCs w:val="24"/>
        </w:rPr>
      </w:pPr>
    </w:p>
    <w:p w14:paraId="490361F4" w14:textId="77777777" w:rsidR="00410DE2" w:rsidRPr="00E81097" w:rsidRDefault="00410DE2" w:rsidP="00D15550">
      <w:pPr>
        <w:pStyle w:val="EndNoteBibliography"/>
        <w:ind w:left="720" w:hanging="720"/>
        <w:jc w:val="both"/>
        <w:rPr>
          <w:rFonts w:ascii="Times New Roman" w:hAnsi="Times New Roman" w:cs="Times New Roman"/>
          <w:b/>
          <w:sz w:val="24"/>
          <w:szCs w:val="24"/>
        </w:rPr>
      </w:pPr>
      <w:r w:rsidRPr="00E81097">
        <w:rPr>
          <w:rFonts w:ascii="Times New Roman" w:hAnsi="Times New Roman" w:cs="Times New Roman"/>
          <w:b/>
          <w:sz w:val="24"/>
          <w:szCs w:val="24"/>
        </w:rPr>
        <w:t>Author Contributions</w:t>
      </w:r>
    </w:p>
    <w:p w14:paraId="21D19AAB" w14:textId="37CF8A95" w:rsidR="00410DE2" w:rsidRPr="00E81097" w:rsidRDefault="00410DE2" w:rsidP="00D15550">
      <w:pPr>
        <w:ind w:firstLine="468"/>
        <w:rPr>
          <w:rFonts w:cs="Times New Roman"/>
          <w:szCs w:val="24"/>
        </w:rPr>
      </w:pPr>
      <w:r w:rsidRPr="00E81097">
        <w:rPr>
          <w:rFonts w:cs="Times New Roman"/>
          <w:szCs w:val="24"/>
        </w:rPr>
        <w:t xml:space="preserve">Z. G., X. L., D. Z., M. L., and N.H. conceived the experiment. Z.G., X.L., and D. Z. performed the research. X. L., and Z. G. analyzed the data. Z. G., </w:t>
      </w:r>
      <w:r w:rsidR="00A521B7" w:rsidRPr="00E81097">
        <w:rPr>
          <w:rFonts w:cs="Times New Roman"/>
          <w:szCs w:val="24"/>
        </w:rPr>
        <w:t xml:space="preserve">X. L., </w:t>
      </w:r>
      <w:r w:rsidRPr="00E81097">
        <w:rPr>
          <w:rFonts w:cs="Times New Roman"/>
          <w:szCs w:val="24"/>
        </w:rPr>
        <w:t xml:space="preserve">and </w:t>
      </w:r>
      <w:r w:rsidR="00A521B7" w:rsidRPr="00E81097">
        <w:rPr>
          <w:rFonts w:cs="Times New Roman"/>
          <w:szCs w:val="24"/>
        </w:rPr>
        <w:t xml:space="preserve">N. H. </w:t>
      </w:r>
      <w:r w:rsidRPr="00E81097">
        <w:rPr>
          <w:rFonts w:cs="Times New Roman"/>
          <w:szCs w:val="24"/>
        </w:rPr>
        <w:t>wrote the paper.</w:t>
      </w:r>
    </w:p>
    <w:p w14:paraId="54C5F2E0" w14:textId="77777777" w:rsidR="00410DE2" w:rsidRPr="00E81097" w:rsidRDefault="00410DE2" w:rsidP="00D15550">
      <w:pPr>
        <w:pStyle w:val="EndNoteBibliographyTitle"/>
        <w:jc w:val="both"/>
        <w:rPr>
          <w:rFonts w:ascii="Times New Roman" w:eastAsiaTheme="minorEastAsia" w:hAnsi="Times New Roman"/>
          <w:b/>
          <w:noProof w:val="0"/>
          <w:sz w:val="24"/>
          <w:szCs w:val="24"/>
        </w:rPr>
      </w:pPr>
    </w:p>
    <w:p w14:paraId="2A12CD8A" w14:textId="47604F10" w:rsidR="00A43F83" w:rsidRPr="00E81097" w:rsidRDefault="00A43F83" w:rsidP="00D15550">
      <w:pPr>
        <w:pStyle w:val="EndNoteBibliographyTitle"/>
        <w:jc w:val="both"/>
        <w:rPr>
          <w:rFonts w:ascii="Times New Roman" w:hAnsi="Times New Roman"/>
          <w:sz w:val="24"/>
          <w:szCs w:val="24"/>
        </w:rPr>
      </w:pPr>
      <w:r w:rsidRPr="00E81097">
        <w:rPr>
          <w:rFonts w:ascii="Times New Roman" w:eastAsiaTheme="minorEastAsia" w:hAnsi="Times New Roman"/>
          <w:b/>
          <w:noProof w:val="0"/>
          <w:sz w:val="24"/>
          <w:szCs w:val="24"/>
        </w:rPr>
        <w:t>Conflict of Interest:</w:t>
      </w:r>
      <w:r w:rsidRPr="00E81097">
        <w:rPr>
          <w:rFonts w:ascii="Times New Roman" w:eastAsiaTheme="minorEastAsia" w:hAnsi="Times New Roman"/>
          <w:b/>
          <w:noProof w:val="0"/>
          <w:sz w:val="28"/>
          <w:szCs w:val="24"/>
        </w:rPr>
        <w:t> </w:t>
      </w:r>
      <w:r w:rsidRPr="00E81097">
        <w:rPr>
          <w:rFonts w:ascii="Times New Roman" w:eastAsiaTheme="minorEastAsia" w:hAnsi="Times New Roman"/>
          <w:noProof w:val="0"/>
          <w:sz w:val="24"/>
          <w:szCs w:val="24"/>
        </w:rPr>
        <w:t>The authors have nothing to disclose.</w:t>
      </w:r>
    </w:p>
    <w:p w14:paraId="1507D5FC" w14:textId="35CD2623" w:rsidR="002B0A98" w:rsidRPr="00E81097" w:rsidRDefault="002B0A98" w:rsidP="00D15550">
      <w:pPr>
        <w:tabs>
          <w:tab w:val="left" w:pos="994"/>
        </w:tabs>
        <w:ind w:firstLineChars="200" w:firstLine="482"/>
        <w:rPr>
          <w:rFonts w:cs="Times New Roman"/>
          <w:bCs/>
          <w:szCs w:val="24"/>
          <w:shd w:val="clear" w:color="auto" w:fill="FFFFFF"/>
        </w:rPr>
      </w:pPr>
      <w:r w:rsidRPr="00E81097">
        <w:rPr>
          <w:rFonts w:cs="Times New Roman"/>
          <w:b/>
          <w:szCs w:val="24"/>
        </w:rPr>
        <w:br w:type="page"/>
      </w:r>
    </w:p>
    <w:p w14:paraId="77864A92" w14:textId="77777777" w:rsidR="00527A92" w:rsidRPr="00E81097" w:rsidRDefault="00527A92" w:rsidP="00D15550">
      <w:pPr>
        <w:widowControl/>
        <w:rPr>
          <w:rFonts w:cs="Times New Roman"/>
          <w:b/>
          <w:szCs w:val="24"/>
          <w:lang w:val="en-GB"/>
        </w:rPr>
      </w:pPr>
      <w:r w:rsidRPr="00E81097">
        <w:rPr>
          <w:rFonts w:cs="Times New Roman"/>
          <w:b/>
          <w:szCs w:val="24"/>
          <w:lang w:val="en-GB"/>
        </w:rPr>
        <w:lastRenderedPageBreak/>
        <w:t>Abstract</w:t>
      </w:r>
    </w:p>
    <w:p w14:paraId="582E4834" w14:textId="0BBCCCB8" w:rsidR="00527A92" w:rsidRPr="00E81097" w:rsidRDefault="00527A92" w:rsidP="00D15550">
      <w:pPr>
        <w:rPr>
          <w:rFonts w:cs="Times New Roman"/>
          <w:bCs/>
          <w:szCs w:val="24"/>
          <w:lang w:val="en-GB"/>
        </w:rPr>
      </w:pPr>
      <w:r w:rsidRPr="00E81097">
        <w:rPr>
          <w:rFonts w:cs="Times New Roman"/>
          <w:bCs/>
          <w:szCs w:val="24"/>
          <w:lang w:val="en-GB"/>
        </w:rPr>
        <w:t xml:space="preserve">An increasing number of studies have found that a few, specific subcortical regions are involved in creative </w:t>
      </w:r>
      <w:r w:rsidR="00D00D1D" w:rsidRPr="00E81097">
        <w:rPr>
          <w:rFonts w:cs="Times New Roman"/>
          <w:bCs/>
          <w:szCs w:val="24"/>
          <w:lang w:val="en-GB"/>
        </w:rPr>
        <w:t xml:space="preserve">visual divergent </w:t>
      </w:r>
      <w:r w:rsidRPr="00E81097">
        <w:rPr>
          <w:rFonts w:cs="Times New Roman"/>
          <w:bCs/>
          <w:szCs w:val="24"/>
          <w:lang w:val="en-GB"/>
        </w:rPr>
        <w:t xml:space="preserve">thinking. </w:t>
      </w:r>
      <w:r w:rsidR="0094373A" w:rsidRPr="00E81097">
        <w:rPr>
          <w:rFonts w:cs="Times New Roman"/>
          <w:bCs/>
          <w:szCs w:val="24"/>
          <w:lang w:val="en-GB"/>
        </w:rPr>
        <w:t>In addition,</w:t>
      </w:r>
      <w:r w:rsidRPr="00E81097">
        <w:rPr>
          <w:rFonts w:cs="Times New Roman"/>
          <w:bCs/>
          <w:szCs w:val="24"/>
          <w:lang w:val="en-GB"/>
        </w:rPr>
        <w:t xml:space="preserve"> </w:t>
      </w:r>
      <w:r w:rsidRPr="00E81097">
        <w:rPr>
          <w:rFonts w:cs="Times New Roman"/>
          <w:szCs w:val="24"/>
          <w:lang w:val="en-GB"/>
        </w:rPr>
        <w:t xml:space="preserve">creative thinking </w:t>
      </w:r>
      <w:r w:rsidR="0094373A" w:rsidRPr="00E81097">
        <w:rPr>
          <w:rFonts w:cs="Times New Roman"/>
          <w:szCs w:val="24"/>
          <w:lang w:val="en-GB"/>
        </w:rPr>
        <w:t>is heavily reliant</w:t>
      </w:r>
      <w:r w:rsidRPr="00E81097">
        <w:rPr>
          <w:rFonts w:cs="Times New Roman"/>
          <w:szCs w:val="24"/>
          <w:lang w:val="en-GB"/>
        </w:rPr>
        <w:t xml:space="preserve"> on</w:t>
      </w:r>
      <w:r w:rsidR="0094373A" w:rsidRPr="00E81097">
        <w:rPr>
          <w:rFonts w:cs="Times New Roman"/>
          <w:szCs w:val="24"/>
          <w:lang w:val="en-GB"/>
        </w:rPr>
        <w:t xml:space="preserve"> the</w:t>
      </w:r>
      <w:r w:rsidRPr="00E81097">
        <w:rPr>
          <w:rFonts w:cs="Times New Roman"/>
          <w:szCs w:val="24"/>
          <w:lang w:val="en-GB"/>
        </w:rPr>
        <w:t xml:space="preserve"> </w:t>
      </w:r>
      <w:proofErr w:type="spellStart"/>
      <w:r w:rsidRPr="00E81097">
        <w:rPr>
          <w:rFonts w:cs="Times New Roman"/>
          <w:szCs w:val="24"/>
          <w:lang w:val="en-GB"/>
        </w:rPr>
        <w:t>fronto</w:t>
      </w:r>
      <w:proofErr w:type="spellEnd"/>
      <w:r w:rsidRPr="00E81097">
        <w:rPr>
          <w:rFonts w:cs="Times New Roman"/>
          <w:szCs w:val="24"/>
          <w:lang w:val="en-GB"/>
        </w:rPr>
        <w:t>-striatal dopaminergic pathways.</w:t>
      </w:r>
      <w:r w:rsidRPr="00E81097">
        <w:rPr>
          <w:rFonts w:cs="Times New Roman"/>
          <w:bCs/>
          <w:szCs w:val="24"/>
          <w:lang w:val="en-GB"/>
        </w:rPr>
        <w:t xml:space="preserve"> This study aimed to explore whether </w:t>
      </w:r>
      <w:r w:rsidRPr="00E81097">
        <w:rPr>
          <w:rFonts w:cs="Times New Roman"/>
          <w:szCs w:val="24"/>
          <w:shd w:val="clear" w:color="auto" w:fill="FFFFFF"/>
          <w:lang w:val="en-GB"/>
        </w:rPr>
        <w:t>spontaneous fluctuations</w:t>
      </w:r>
      <w:r w:rsidRPr="00E81097">
        <w:rPr>
          <w:rFonts w:cs="Times New Roman"/>
          <w:bCs/>
          <w:szCs w:val="24"/>
          <w:lang w:val="en-GB"/>
        </w:rPr>
        <w:t xml:space="preserve"> in the subcortex, which contribute to our creative abilities, show</w:t>
      </w:r>
      <w:r w:rsidR="009C0A8F" w:rsidRPr="00E81097">
        <w:rPr>
          <w:rFonts w:cs="Times New Roman"/>
          <w:bCs/>
          <w:szCs w:val="24"/>
          <w:lang w:val="en-GB"/>
        </w:rPr>
        <w:t>ed</w:t>
      </w:r>
      <w:r w:rsidRPr="00E81097">
        <w:rPr>
          <w:rFonts w:cs="Times New Roman"/>
          <w:bCs/>
          <w:szCs w:val="24"/>
          <w:lang w:val="en-GB"/>
        </w:rPr>
        <w:t xml:space="preserve"> significant differences between individuals </w:t>
      </w:r>
      <w:r w:rsidR="0094373A" w:rsidRPr="00E81097">
        <w:rPr>
          <w:rFonts w:cs="Times New Roman"/>
          <w:bCs/>
          <w:szCs w:val="24"/>
          <w:lang w:val="en-GB"/>
        </w:rPr>
        <w:t>with</w:t>
      </w:r>
      <w:r w:rsidRPr="00E81097">
        <w:rPr>
          <w:rFonts w:cs="Times New Roman"/>
          <w:bCs/>
          <w:szCs w:val="24"/>
          <w:lang w:val="en-GB"/>
        </w:rPr>
        <w:t xml:space="preserve"> different levels of creativity based on resting-state </w:t>
      </w:r>
      <w:r w:rsidR="0094373A" w:rsidRPr="00E81097">
        <w:rPr>
          <w:rFonts w:cs="Times New Roman"/>
          <w:bCs/>
          <w:szCs w:val="24"/>
          <w:lang w:val="en-GB"/>
        </w:rPr>
        <w:t>functional magnetic resonance imaging</w:t>
      </w:r>
      <w:r w:rsidRPr="00E81097">
        <w:rPr>
          <w:rFonts w:cs="Times New Roman"/>
          <w:bCs/>
          <w:szCs w:val="24"/>
          <w:lang w:val="en-GB"/>
        </w:rPr>
        <w:t xml:space="preserve"> data.</w:t>
      </w:r>
      <w:r w:rsidR="007C12BA" w:rsidRPr="00E81097">
        <w:rPr>
          <w:rFonts w:cs="Times New Roman"/>
          <w:bCs/>
          <w:szCs w:val="24"/>
          <w:lang w:val="en-GB"/>
        </w:rPr>
        <w:t xml:space="preserve"> We calculated </w:t>
      </w:r>
      <w:r w:rsidR="0094373A" w:rsidRPr="00E81097">
        <w:rPr>
          <w:rFonts w:cs="Times New Roman"/>
          <w:bCs/>
          <w:szCs w:val="24"/>
          <w:lang w:val="en-GB"/>
        </w:rPr>
        <w:t xml:space="preserve">subcortical regions’ </w:t>
      </w:r>
      <w:r w:rsidR="007C12BA" w:rsidRPr="00E81097">
        <w:rPr>
          <w:rFonts w:cs="Times New Roman"/>
          <w:bCs/>
          <w:szCs w:val="24"/>
          <w:lang w:val="en-GB"/>
        </w:rPr>
        <w:t>seed-wise and dynamic functional connectivity (dFC), and then examined the differences between</w:t>
      </w:r>
      <w:r w:rsidR="0094373A" w:rsidRPr="00E81097">
        <w:rPr>
          <w:rFonts w:cs="Times New Roman"/>
          <w:bCs/>
          <w:szCs w:val="24"/>
          <w:lang w:val="en-GB"/>
        </w:rPr>
        <w:t xml:space="preserve"> the</w:t>
      </w:r>
      <w:r w:rsidR="007C12BA" w:rsidRPr="00E81097">
        <w:rPr>
          <w:rFonts w:cs="Times New Roman"/>
          <w:bCs/>
          <w:szCs w:val="24"/>
          <w:lang w:val="en-GB"/>
        </w:rPr>
        <w:t xml:space="preserve"> high and low </w:t>
      </w:r>
      <w:r w:rsidR="002863D8" w:rsidRPr="00E81097">
        <w:rPr>
          <w:rFonts w:cs="Times New Roman"/>
          <w:bCs/>
          <w:szCs w:val="24"/>
          <w:lang w:val="en-GB"/>
        </w:rPr>
        <w:t xml:space="preserve">visual </w:t>
      </w:r>
      <w:r w:rsidR="007C12BA" w:rsidRPr="00E81097">
        <w:rPr>
          <w:rFonts w:cs="Times New Roman"/>
          <w:bCs/>
          <w:szCs w:val="24"/>
          <w:lang w:val="en-GB"/>
        </w:rPr>
        <w:t>creativity groups.</w:t>
      </w:r>
      <w:r w:rsidRPr="00E81097">
        <w:rPr>
          <w:rFonts w:cs="Times New Roman"/>
          <w:bCs/>
          <w:szCs w:val="24"/>
          <w:lang w:val="en-GB"/>
        </w:rPr>
        <w:t xml:space="preserve"> Furthermore, the topological properties of the </w:t>
      </w:r>
      <w:r w:rsidRPr="00E81097">
        <w:rPr>
          <w:rFonts w:cs="Times New Roman"/>
          <w:szCs w:val="24"/>
          <w:lang w:val="en-GB"/>
        </w:rPr>
        <w:t>subcortical</w:t>
      </w:r>
      <w:r w:rsidRPr="00E81097">
        <w:rPr>
          <w:rFonts w:cs="Times New Roman"/>
          <w:bCs/>
          <w:szCs w:val="24"/>
          <w:lang w:val="en-GB"/>
        </w:rPr>
        <w:t xml:space="preserve"> network were measured</w:t>
      </w:r>
      <w:r w:rsidRPr="00E81097">
        <w:rPr>
          <w:rFonts w:eastAsia="宋体" w:cs="Times New Roman"/>
          <w:bCs/>
          <w:szCs w:val="24"/>
          <w:lang w:val="en-GB"/>
        </w:rPr>
        <w:t xml:space="preserve">, and their relationship with creative </w:t>
      </w:r>
      <w:r w:rsidR="00D00D1D" w:rsidRPr="00E81097">
        <w:rPr>
          <w:rFonts w:cs="Times New Roman"/>
          <w:bCs/>
          <w:szCs w:val="24"/>
          <w:lang w:val="en-GB"/>
        </w:rPr>
        <w:t>visual divergent</w:t>
      </w:r>
      <w:r w:rsidR="00D00D1D" w:rsidRPr="00E81097">
        <w:rPr>
          <w:rFonts w:eastAsia="宋体" w:cs="Times New Roman"/>
          <w:bCs/>
          <w:szCs w:val="24"/>
          <w:lang w:val="en-GB"/>
        </w:rPr>
        <w:t xml:space="preserve"> </w:t>
      </w:r>
      <w:r w:rsidRPr="00E81097">
        <w:rPr>
          <w:rFonts w:eastAsia="宋体" w:cs="Times New Roman"/>
          <w:bCs/>
          <w:szCs w:val="24"/>
          <w:lang w:val="en-GB"/>
        </w:rPr>
        <w:t xml:space="preserve">thinking was calculated </w:t>
      </w:r>
      <w:r w:rsidRPr="00E81097">
        <w:rPr>
          <w:rFonts w:cs="Times New Roman"/>
          <w:bCs/>
          <w:szCs w:val="24"/>
          <w:lang w:val="en-GB"/>
        </w:rPr>
        <w:t>using brain-</w:t>
      </w:r>
      <w:proofErr w:type="spellStart"/>
      <w:r w:rsidRPr="00E81097">
        <w:rPr>
          <w:rFonts w:cs="Times New Roman"/>
          <w:bCs/>
          <w:szCs w:val="24"/>
          <w:lang w:val="en-GB"/>
        </w:rPr>
        <w:t>behavior</w:t>
      </w:r>
      <w:proofErr w:type="spellEnd"/>
      <w:r w:rsidRPr="00E81097">
        <w:rPr>
          <w:rFonts w:cs="Times New Roman"/>
          <w:bCs/>
          <w:szCs w:val="24"/>
          <w:lang w:val="en-GB"/>
        </w:rPr>
        <w:t xml:space="preserve"> correlation analyses. The results showed that </w:t>
      </w:r>
      <w:r w:rsidR="0094373A" w:rsidRPr="00E81097">
        <w:rPr>
          <w:rFonts w:cs="Times New Roman"/>
          <w:bCs/>
          <w:szCs w:val="24"/>
          <w:lang w:val="en-GB"/>
        </w:rPr>
        <w:t>functional connectivity (</w:t>
      </w:r>
      <w:r w:rsidRPr="00E81097">
        <w:rPr>
          <w:rFonts w:cs="Times New Roman"/>
          <w:bCs/>
          <w:szCs w:val="24"/>
          <w:lang w:val="en-GB"/>
        </w:rPr>
        <w:t>FC</w:t>
      </w:r>
      <w:r w:rsidR="0094373A" w:rsidRPr="00E81097">
        <w:rPr>
          <w:rFonts w:cs="Times New Roman"/>
          <w:bCs/>
          <w:szCs w:val="24"/>
          <w:lang w:val="en-GB"/>
        </w:rPr>
        <w:t>)</w:t>
      </w:r>
      <w:r w:rsidRPr="00E81097">
        <w:rPr>
          <w:rFonts w:cs="Times New Roman"/>
          <w:bCs/>
          <w:szCs w:val="24"/>
          <w:lang w:val="en-GB"/>
        </w:rPr>
        <w:t xml:space="preserve"> between the putamen, pallidum</w:t>
      </w:r>
      <w:r w:rsidRPr="00E81097">
        <w:rPr>
          <w:rFonts w:eastAsia="宋体" w:cs="Times New Roman"/>
          <w:bCs/>
          <w:szCs w:val="24"/>
          <w:lang w:val="en-GB"/>
        </w:rPr>
        <w:t>, and thalamus indicated group differences within the subcortex. Whole-brain FC results showed group differences across subcortical (</w:t>
      </w:r>
      <w:r w:rsidRPr="00E81097">
        <w:rPr>
          <w:rFonts w:cs="Times New Roman"/>
          <w:bCs/>
          <w:szCs w:val="24"/>
          <w:lang w:val="en-GB"/>
        </w:rPr>
        <w:t>i.e.</w:t>
      </w:r>
      <w:r w:rsidR="00051058" w:rsidRPr="00E81097">
        <w:rPr>
          <w:rFonts w:cs="Times New Roman"/>
          <w:bCs/>
          <w:szCs w:val="24"/>
          <w:lang w:val="en-GB"/>
        </w:rPr>
        <w:t>,</w:t>
      </w:r>
      <w:r w:rsidRPr="00E81097">
        <w:rPr>
          <w:rFonts w:cs="Times New Roman"/>
          <w:bCs/>
          <w:szCs w:val="24"/>
          <w:lang w:val="en-GB"/>
        </w:rPr>
        <w:t xml:space="preserve"> </w:t>
      </w:r>
      <w:r w:rsidRPr="00E81097">
        <w:rPr>
          <w:rFonts w:eastAsia="宋体" w:cs="Times New Roman"/>
          <w:bCs/>
          <w:szCs w:val="24"/>
          <w:lang w:val="en-GB"/>
        </w:rPr>
        <w:t>the thalamus and pallidum) and cerebral regions (</w:t>
      </w:r>
      <w:r w:rsidRPr="00E81097">
        <w:rPr>
          <w:rFonts w:cs="Times New Roman"/>
          <w:bCs/>
          <w:szCs w:val="24"/>
          <w:lang w:val="en-GB"/>
        </w:rPr>
        <w:t>i.e.</w:t>
      </w:r>
      <w:r w:rsidR="00051058" w:rsidRPr="00E81097">
        <w:rPr>
          <w:rFonts w:cs="Times New Roman"/>
          <w:bCs/>
          <w:szCs w:val="24"/>
          <w:lang w:val="en-GB"/>
        </w:rPr>
        <w:t>,</w:t>
      </w:r>
      <w:r w:rsidRPr="00E81097">
        <w:rPr>
          <w:rFonts w:cs="Times New Roman"/>
          <w:bCs/>
          <w:szCs w:val="24"/>
          <w:lang w:val="en-GB"/>
        </w:rPr>
        <w:t xml:space="preserve"> </w:t>
      </w:r>
      <w:r w:rsidR="00D915A2" w:rsidRPr="00E81097">
        <w:rPr>
          <w:rFonts w:cs="Times New Roman"/>
          <w:bCs/>
          <w:szCs w:val="24"/>
          <w:lang w:val="en-GB"/>
        </w:rPr>
        <w:t xml:space="preserve">the </w:t>
      </w:r>
      <w:r w:rsidRPr="00E81097">
        <w:rPr>
          <w:rFonts w:eastAsia="宋体" w:cs="Times New Roman"/>
          <w:bCs/>
          <w:szCs w:val="24"/>
          <w:lang w:val="en-GB"/>
        </w:rPr>
        <w:t xml:space="preserve">insula, </w:t>
      </w:r>
      <w:r w:rsidR="00D915A2" w:rsidRPr="00E81097">
        <w:rPr>
          <w:rFonts w:cs="Times New Roman"/>
          <w:bCs/>
          <w:szCs w:val="24"/>
          <w:lang w:val="en-GB"/>
        </w:rPr>
        <w:t>middle frontal gyrus</w:t>
      </w:r>
      <w:r w:rsidR="00D915A2" w:rsidRPr="00E81097">
        <w:rPr>
          <w:rFonts w:eastAsia="宋体" w:cs="Times New Roman"/>
          <w:bCs/>
          <w:szCs w:val="24"/>
          <w:lang w:val="en-GB"/>
        </w:rPr>
        <w:t xml:space="preserve">, and </w:t>
      </w:r>
      <w:r w:rsidR="00D915A2" w:rsidRPr="00E81097">
        <w:rPr>
          <w:rFonts w:cs="Times New Roman"/>
          <w:bCs/>
          <w:szCs w:val="24"/>
          <w:lang w:val="en-GB"/>
        </w:rPr>
        <w:t>middle temporal gyrus</w:t>
      </w:r>
      <w:r w:rsidRPr="00E81097">
        <w:rPr>
          <w:rFonts w:eastAsia="宋体" w:cs="Times New Roman"/>
          <w:bCs/>
          <w:szCs w:val="24"/>
          <w:lang w:val="en-GB"/>
        </w:rPr>
        <w:t xml:space="preserve">). </w:t>
      </w:r>
      <w:r w:rsidRPr="00E81097">
        <w:rPr>
          <w:rFonts w:cs="Times New Roman"/>
          <w:bCs/>
          <w:szCs w:val="24"/>
          <w:lang w:val="en-GB"/>
        </w:rPr>
        <w:t>In addition,</w:t>
      </w:r>
      <w:r w:rsidR="006A7B99" w:rsidRPr="00E81097">
        <w:rPr>
          <w:rFonts w:eastAsia="宋体" w:cs="Times New Roman"/>
          <w:bCs/>
          <w:szCs w:val="24"/>
          <w:lang w:val="en-GB"/>
        </w:rPr>
        <w:t xml:space="preserve"> subcortical </w:t>
      </w:r>
      <w:r w:rsidRPr="00E81097">
        <w:rPr>
          <w:rFonts w:cs="Times New Roman"/>
          <w:bCs/>
          <w:szCs w:val="24"/>
          <w:lang w:val="en-GB"/>
        </w:rPr>
        <w:t xml:space="preserve">FC </w:t>
      </w:r>
      <w:r w:rsidR="006A7B99" w:rsidRPr="00E81097">
        <w:rPr>
          <w:rFonts w:cs="Times New Roman"/>
          <w:bCs/>
          <w:szCs w:val="24"/>
          <w:lang w:val="en-GB"/>
        </w:rPr>
        <w:t xml:space="preserve">demonstrated a positive correlation with </w:t>
      </w:r>
      <w:r w:rsidR="00D00D1D" w:rsidRPr="00E81097">
        <w:rPr>
          <w:rFonts w:cs="Times New Roman"/>
          <w:bCs/>
          <w:szCs w:val="24"/>
          <w:lang w:val="en-GB"/>
        </w:rPr>
        <w:t>visual divergent</w:t>
      </w:r>
      <w:r w:rsidR="006A7B99" w:rsidRPr="00E81097">
        <w:rPr>
          <w:rFonts w:cs="Times New Roman"/>
          <w:bCs/>
          <w:szCs w:val="24"/>
          <w:lang w:val="en-GB"/>
        </w:rPr>
        <w:t xml:space="preserve"> thinking scores across</w:t>
      </w:r>
      <w:r w:rsidRPr="00E81097">
        <w:rPr>
          <w:rFonts w:cs="Times New Roman"/>
          <w:bCs/>
          <w:szCs w:val="24"/>
          <w:lang w:val="en-GB"/>
        </w:rPr>
        <w:t xml:space="preserve"> t</w:t>
      </w:r>
      <w:r w:rsidR="006A7B99" w:rsidRPr="00E81097">
        <w:rPr>
          <w:rFonts w:cs="Times New Roman"/>
          <w:bCs/>
          <w:szCs w:val="24"/>
          <w:lang w:val="en-GB"/>
        </w:rPr>
        <w:t>he</w:t>
      </w:r>
      <w:r w:rsidRPr="00E81097">
        <w:rPr>
          <w:rFonts w:cs="Times New Roman"/>
          <w:bCs/>
          <w:szCs w:val="24"/>
          <w:lang w:val="en-GB"/>
        </w:rPr>
        <w:t xml:space="preserve"> pallidum</w:t>
      </w:r>
      <w:r w:rsidR="006A7B99" w:rsidRPr="00E81097">
        <w:rPr>
          <w:rFonts w:cs="Times New Roman"/>
          <w:bCs/>
          <w:szCs w:val="24"/>
          <w:lang w:val="en-GB"/>
        </w:rPr>
        <w:t>,</w:t>
      </w:r>
      <w:r w:rsidRPr="00E81097">
        <w:rPr>
          <w:rFonts w:cs="Times New Roman"/>
          <w:bCs/>
          <w:szCs w:val="24"/>
          <w:lang w:val="en-GB"/>
        </w:rPr>
        <w:t xml:space="preserve"> putamen, and thalamus. </w:t>
      </w:r>
      <w:r w:rsidR="006A7B99" w:rsidRPr="00E81097">
        <w:rPr>
          <w:rFonts w:cs="Times New Roman"/>
          <w:szCs w:val="24"/>
          <w:lang w:val="en-GB"/>
        </w:rPr>
        <w:t>Our findings provide novel insights into the relationship</w:t>
      </w:r>
      <w:r w:rsidR="00D915A2" w:rsidRPr="00E81097">
        <w:rPr>
          <w:rFonts w:cs="Times New Roman"/>
        </w:rPr>
        <w:t xml:space="preserve"> </w:t>
      </w:r>
      <w:r w:rsidR="00D915A2" w:rsidRPr="00E81097">
        <w:rPr>
          <w:rFonts w:cs="Times New Roman"/>
          <w:szCs w:val="24"/>
        </w:rPr>
        <w:t xml:space="preserve">between </w:t>
      </w:r>
      <w:r w:rsidR="00D00D1D" w:rsidRPr="00E81097">
        <w:rPr>
          <w:rFonts w:cs="Times New Roman"/>
          <w:bCs/>
          <w:szCs w:val="24"/>
          <w:lang w:val="en-GB"/>
        </w:rPr>
        <w:t>visual divergent</w:t>
      </w:r>
      <w:r w:rsidR="00D00D1D" w:rsidRPr="00E81097">
        <w:rPr>
          <w:rFonts w:cs="Times New Roman"/>
          <w:szCs w:val="24"/>
        </w:rPr>
        <w:t xml:space="preserve"> </w:t>
      </w:r>
      <w:r w:rsidR="00D915A2" w:rsidRPr="00E81097">
        <w:rPr>
          <w:rFonts w:cs="Times New Roman"/>
          <w:szCs w:val="24"/>
        </w:rPr>
        <w:t xml:space="preserve">thinking and </w:t>
      </w:r>
      <w:bookmarkStart w:id="0" w:name="_Hlk66535699"/>
      <w:r w:rsidR="00D915A2" w:rsidRPr="00E81097">
        <w:rPr>
          <w:rFonts w:cs="Times New Roman"/>
          <w:szCs w:val="24"/>
        </w:rPr>
        <w:t>the activities of</w:t>
      </w:r>
      <w:r w:rsidR="006A7B99" w:rsidRPr="00E81097">
        <w:rPr>
          <w:rFonts w:cs="Times New Roman"/>
          <w:szCs w:val="24"/>
          <w:lang w:val="en-GB"/>
        </w:rPr>
        <w:t xml:space="preserve"> the subcortex</w:t>
      </w:r>
      <w:bookmarkEnd w:id="0"/>
      <w:r w:rsidR="006A7B99" w:rsidRPr="00E81097">
        <w:rPr>
          <w:rFonts w:cs="Times New Roman"/>
          <w:szCs w:val="24"/>
          <w:lang w:val="en-GB"/>
        </w:rPr>
        <w:t xml:space="preserve">. </w:t>
      </w:r>
      <w:r w:rsidRPr="00E81097">
        <w:rPr>
          <w:rFonts w:cs="Times New Roman"/>
          <w:szCs w:val="24"/>
          <w:lang w:val="en-GB"/>
        </w:rPr>
        <w:t xml:space="preserve">It is likely that not only </w:t>
      </w:r>
      <w:proofErr w:type="spellStart"/>
      <w:r w:rsidRPr="00E81097">
        <w:rPr>
          <w:rFonts w:cs="Times New Roman"/>
          <w:szCs w:val="24"/>
          <w:lang w:val="en-GB"/>
        </w:rPr>
        <w:t>fronto</w:t>
      </w:r>
      <w:proofErr w:type="spellEnd"/>
      <w:r w:rsidRPr="00E81097">
        <w:rPr>
          <w:rFonts w:cs="Times New Roman"/>
          <w:szCs w:val="24"/>
          <w:lang w:val="en-GB"/>
        </w:rPr>
        <w:t xml:space="preserve">-striatal dopaminergic pathways, but also “motor” pathways, are involved in creative </w:t>
      </w:r>
      <w:r w:rsidR="00D00D1D" w:rsidRPr="00E81097">
        <w:rPr>
          <w:rFonts w:cs="Times New Roman"/>
          <w:bCs/>
          <w:szCs w:val="24"/>
          <w:lang w:val="en-GB"/>
        </w:rPr>
        <w:t>visual divergent</w:t>
      </w:r>
      <w:r w:rsidR="00D00D1D" w:rsidRPr="00E81097">
        <w:rPr>
          <w:rFonts w:cs="Times New Roman"/>
          <w:szCs w:val="24"/>
          <w:lang w:val="en-GB"/>
        </w:rPr>
        <w:t xml:space="preserve"> </w:t>
      </w:r>
      <w:r w:rsidRPr="00E81097">
        <w:rPr>
          <w:rFonts w:cs="Times New Roman"/>
          <w:szCs w:val="24"/>
          <w:lang w:val="en-GB"/>
        </w:rPr>
        <w:t xml:space="preserve">thinking processing. </w:t>
      </w:r>
    </w:p>
    <w:p w14:paraId="49572B0F" w14:textId="77777777" w:rsidR="00D00D1D" w:rsidRPr="00E81097" w:rsidRDefault="00D00D1D" w:rsidP="00D15550">
      <w:pPr>
        <w:rPr>
          <w:rFonts w:cs="Times New Roman"/>
          <w:bCs/>
          <w:szCs w:val="24"/>
          <w:lang w:val="en-GB"/>
        </w:rPr>
      </w:pPr>
    </w:p>
    <w:p w14:paraId="0294C757" w14:textId="4A4261CD" w:rsidR="00527A92" w:rsidRPr="00E81097" w:rsidRDefault="00527A92" w:rsidP="00D15550">
      <w:pPr>
        <w:rPr>
          <w:rFonts w:cs="Times New Roman"/>
          <w:bCs/>
          <w:szCs w:val="24"/>
          <w:lang w:val="en-GB"/>
        </w:rPr>
      </w:pPr>
      <w:r w:rsidRPr="00E81097">
        <w:rPr>
          <w:rFonts w:cs="Times New Roman"/>
          <w:bCs/>
          <w:szCs w:val="24"/>
          <w:lang w:val="en-GB"/>
        </w:rPr>
        <w:lastRenderedPageBreak/>
        <w:t xml:space="preserve">Keywords: </w:t>
      </w:r>
      <w:r w:rsidR="00D00D1D" w:rsidRPr="00E81097">
        <w:rPr>
          <w:rFonts w:cs="Times New Roman"/>
          <w:bCs/>
          <w:szCs w:val="24"/>
          <w:lang w:val="en-GB"/>
        </w:rPr>
        <w:t xml:space="preserve">visual </w:t>
      </w:r>
      <w:r w:rsidR="00D3418D" w:rsidRPr="00E81097">
        <w:rPr>
          <w:rFonts w:cs="Times New Roman"/>
          <w:bCs/>
          <w:szCs w:val="24"/>
          <w:lang w:val="en-GB"/>
        </w:rPr>
        <w:t>creativity</w:t>
      </w:r>
      <w:r w:rsidRPr="00E81097">
        <w:rPr>
          <w:rFonts w:cs="Times New Roman"/>
          <w:bCs/>
          <w:szCs w:val="24"/>
          <w:lang w:val="en-GB"/>
        </w:rPr>
        <w:t>, subcortex, functional connectivity, resting-state fMRI</w:t>
      </w:r>
    </w:p>
    <w:p w14:paraId="0C4CF7A1" w14:textId="7C823F27" w:rsidR="0094373A" w:rsidRPr="00E81097" w:rsidRDefault="0094373A" w:rsidP="00D15550">
      <w:pPr>
        <w:widowControl/>
        <w:spacing w:line="240" w:lineRule="auto"/>
        <w:rPr>
          <w:rFonts w:cs="Times New Roman"/>
          <w:b/>
          <w:szCs w:val="24"/>
          <w:lang w:val="en-GB"/>
        </w:rPr>
      </w:pPr>
      <w:r w:rsidRPr="00E81097">
        <w:rPr>
          <w:rFonts w:cs="Times New Roman"/>
          <w:b/>
          <w:szCs w:val="24"/>
          <w:lang w:val="en-GB"/>
        </w:rPr>
        <w:br w:type="page"/>
      </w:r>
    </w:p>
    <w:p w14:paraId="1A869293" w14:textId="42BDF42B" w:rsidR="00527A92" w:rsidRPr="00E81097" w:rsidRDefault="00527A92" w:rsidP="00D15550">
      <w:pPr>
        <w:rPr>
          <w:rFonts w:cs="Times New Roman"/>
          <w:b/>
          <w:szCs w:val="24"/>
          <w:lang w:val="en-GB"/>
        </w:rPr>
      </w:pPr>
      <w:r w:rsidRPr="00E81097">
        <w:rPr>
          <w:rFonts w:cs="Times New Roman"/>
          <w:b/>
          <w:szCs w:val="24"/>
          <w:lang w:val="en-GB"/>
        </w:rPr>
        <w:lastRenderedPageBreak/>
        <w:t>Introduction</w:t>
      </w:r>
    </w:p>
    <w:p w14:paraId="3D449618" w14:textId="18F47B49" w:rsidR="00527A92" w:rsidRPr="00E81097" w:rsidRDefault="00527A92" w:rsidP="00D15550">
      <w:pPr>
        <w:ind w:firstLineChars="100" w:firstLine="240"/>
        <w:rPr>
          <w:rFonts w:cs="Times New Roman"/>
          <w:szCs w:val="24"/>
          <w:lang w:val="en-GB"/>
        </w:rPr>
      </w:pPr>
      <w:r w:rsidRPr="00E81097">
        <w:rPr>
          <w:rFonts w:cs="Times New Roman"/>
          <w:bCs/>
          <w:szCs w:val="24"/>
          <w:lang w:val="en-GB"/>
        </w:rPr>
        <w:t xml:space="preserve">Creativity </w:t>
      </w:r>
      <w:r w:rsidR="002B10B3" w:rsidRPr="00E81097">
        <w:rPr>
          <w:rFonts w:cs="Times New Roman"/>
          <w:bCs/>
          <w:szCs w:val="24"/>
          <w:lang w:val="en-GB"/>
        </w:rPr>
        <w:t>encompasses</w:t>
      </w:r>
      <w:r w:rsidRPr="00E81097">
        <w:rPr>
          <w:rFonts w:cs="Times New Roman"/>
          <w:bCs/>
          <w:szCs w:val="24"/>
          <w:lang w:val="en-GB"/>
        </w:rPr>
        <w:t xml:space="preserve"> a series of complex cognitive processes, </w:t>
      </w:r>
      <w:r w:rsidR="002B10B3" w:rsidRPr="00E81097">
        <w:rPr>
          <w:rFonts w:cs="Times New Roman"/>
          <w:bCs/>
          <w:szCs w:val="24"/>
          <w:lang w:val="en-GB"/>
        </w:rPr>
        <w:t>that</w:t>
      </w:r>
      <w:r w:rsidRPr="00E81097">
        <w:rPr>
          <w:rFonts w:cs="Times New Roman"/>
          <w:bCs/>
          <w:szCs w:val="24"/>
          <w:lang w:val="en-GB"/>
        </w:rPr>
        <w:t xml:space="preserve"> induce activity within multiple cortical structures, such as the prefrontal cortex (PFC) (Beaty et al. 2015; Wei et al. 2014), middle frontal gyrus (MFG) (</w:t>
      </w:r>
      <w:proofErr w:type="spellStart"/>
      <w:r w:rsidRPr="00E81097">
        <w:rPr>
          <w:rFonts w:cs="Times New Roman"/>
          <w:bCs/>
          <w:szCs w:val="24"/>
          <w:lang w:val="en-GB"/>
        </w:rPr>
        <w:t>Bechtereva</w:t>
      </w:r>
      <w:proofErr w:type="spellEnd"/>
      <w:r w:rsidRPr="00E81097">
        <w:rPr>
          <w:rFonts w:cs="Times New Roman"/>
          <w:bCs/>
          <w:szCs w:val="24"/>
          <w:lang w:val="en-GB"/>
        </w:rPr>
        <w:t xml:space="preserve"> et al. 2004; Chávez-</w:t>
      </w:r>
      <w:proofErr w:type="spellStart"/>
      <w:r w:rsidRPr="00E81097">
        <w:rPr>
          <w:rFonts w:cs="Times New Roman"/>
          <w:bCs/>
          <w:szCs w:val="24"/>
          <w:lang w:val="en-GB"/>
        </w:rPr>
        <w:t>Eakle</w:t>
      </w:r>
      <w:proofErr w:type="spellEnd"/>
      <w:r w:rsidRPr="00E81097">
        <w:rPr>
          <w:rFonts w:cs="Times New Roman"/>
          <w:bCs/>
          <w:szCs w:val="24"/>
          <w:lang w:val="en-GB"/>
        </w:rPr>
        <w:t xml:space="preserve"> et al. 2007), middle temporal gyrus (MTG) (</w:t>
      </w:r>
      <w:proofErr w:type="spellStart"/>
      <w:r w:rsidR="00DC3804" w:rsidRPr="00E81097">
        <w:fldChar w:fldCharType="begin"/>
      </w:r>
      <w:r w:rsidR="00DC3804" w:rsidRPr="00E81097">
        <w:instrText xml:space="preserve"> HYPERLINK \l "_ENREF_32" \o "Kounios, 2008 #51" </w:instrText>
      </w:r>
      <w:r w:rsidR="00DC3804" w:rsidRPr="00E81097">
        <w:fldChar w:fldCharType="separate"/>
      </w:r>
      <w:r w:rsidRPr="00E81097">
        <w:rPr>
          <w:rFonts w:cs="Times New Roman"/>
          <w:szCs w:val="24"/>
          <w:lang w:val="en-GB"/>
        </w:rPr>
        <w:t>Kounios</w:t>
      </w:r>
      <w:proofErr w:type="spellEnd"/>
      <w:r w:rsidRPr="00E81097">
        <w:rPr>
          <w:rFonts w:cs="Times New Roman"/>
          <w:szCs w:val="24"/>
          <w:lang w:val="en-GB"/>
        </w:rPr>
        <w:t xml:space="preserve"> et al. 2008</w:t>
      </w:r>
      <w:r w:rsidR="00DC3804" w:rsidRPr="00E81097">
        <w:rPr>
          <w:rFonts w:cs="Times New Roman"/>
          <w:szCs w:val="24"/>
          <w:lang w:val="en-GB"/>
        </w:rPr>
        <w:fldChar w:fldCharType="end"/>
      </w:r>
      <w:r w:rsidRPr="00E81097">
        <w:rPr>
          <w:rFonts w:cs="Times New Roman"/>
          <w:bCs/>
          <w:szCs w:val="24"/>
          <w:lang w:val="en-GB"/>
        </w:rPr>
        <w:t xml:space="preserve">), and insula (Gao et al. 2017). </w:t>
      </w:r>
      <w:bookmarkStart w:id="1" w:name="OLE_LINK8"/>
      <w:r w:rsidR="00516F28" w:rsidRPr="00E81097">
        <w:rPr>
          <w:rFonts w:cs="Times New Roman"/>
          <w:bCs/>
          <w:szCs w:val="24"/>
          <w:lang w:val="en-GB"/>
        </w:rPr>
        <w:t>I</w:t>
      </w:r>
      <w:r w:rsidRPr="00E81097">
        <w:rPr>
          <w:rFonts w:cs="Times New Roman"/>
          <w:szCs w:val="24"/>
          <w:lang w:val="en-GB"/>
        </w:rPr>
        <w:t xml:space="preserve">t has </w:t>
      </w:r>
      <w:r w:rsidRPr="00E81097">
        <w:rPr>
          <w:rFonts w:eastAsia="宋体" w:cs="Times New Roman"/>
          <w:szCs w:val="24"/>
          <w:lang w:val="en-GB"/>
        </w:rPr>
        <w:t xml:space="preserve">been </w:t>
      </w:r>
      <w:r w:rsidRPr="00E81097">
        <w:rPr>
          <w:rFonts w:cs="Times New Roman"/>
          <w:szCs w:val="24"/>
          <w:lang w:val="en-GB"/>
        </w:rPr>
        <w:t>hypothesized that dopamine-coupled brain areas contribute to creative thought (</w:t>
      </w:r>
      <w:proofErr w:type="spellStart"/>
      <w:r w:rsidRPr="00E81097">
        <w:rPr>
          <w:rFonts w:cs="Times New Roman"/>
          <w:szCs w:val="24"/>
          <w:lang w:val="en-GB"/>
        </w:rPr>
        <w:t>Heilman</w:t>
      </w:r>
      <w:r w:rsidR="00051058" w:rsidRPr="00E81097">
        <w:rPr>
          <w:rFonts w:cs="Times New Roman"/>
          <w:szCs w:val="24"/>
          <w:lang w:val="en-GB"/>
        </w:rPr>
        <w:t>et</w:t>
      </w:r>
      <w:proofErr w:type="spellEnd"/>
      <w:r w:rsidR="00051058" w:rsidRPr="00E81097">
        <w:rPr>
          <w:rFonts w:cs="Times New Roman"/>
          <w:szCs w:val="24"/>
          <w:lang w:val="en-GB"/>
        </w:rPr>
        <w:t xml:space="preserve"> al.</w:t>
      </w:r>
      <w:r w:rsidRPr="00E81097">
        <w:rPr>
          <w:rFonts w:cs="Times New Roman"/>
          <w:szCs w:val="24"/>
          <w:lang w:val="en-GB"/>
        </w:rPr>
        <w:t xml:space="preserve"> 2003). </w:t>
      </w:r>
      <w:r w:rsidR="002B10B3" w:rsidRPr="00E81097">
        <w:rPr>
          <w:rFonts w:cs="Times New Roman"/>
          <w:szCs w:val="24"/>
          <w:lang w:val="en-GB"/>
        </w:rPr>
        <w:t>This</w:t>
      </w:r>
      <w:r w:rsidRPr="00E81097">
        <w:rPr>
          <w:rFonts w:cs="Times New Roman"/>
          <w:szCs w:val="24"/>
          <w:lang w:val="en-GB"/>
        </w:rPr>
        <w:t xml:space="preserve"> idea suggests that many creative traits (such as extraversion and openness) result from the neural activity of dopamine-coupled regions (Schuler et al. 2019). On the other hand, some researchers have suggested that higher dopamine receptor levels cause greater cognitive flexibility, </w:t>
      </w:r>
      <w:r w:rsidRPr="00E81097">
        <w:rPr>
          <w:rFonts w:eastAsia="宋体" w:cs="Times New Roman"/>
          <w:szCs w:val="24"/>
          <w:lang w:val="en-GB"/>
        </w:rPr>
        <w:t xml:space="preserve">resulting in better creative </w:t>
      </w:r>
      <w:r w:rsidRPr="00E81097">
        <w:rPr>
          <w:rFonts w:cs="Times New Roman"/>
          <w:szCs w:val="24"/>
          <w:lang w:val="en-GB"/>
        </w:rPr>
        <w:t>performance (Ashby</w:t>
      </w:r>
      <w:r w:rsidR="002B10B3" w:rsidRPr="00E81097">
        <w:rPr>
          <w:rFonts w:cs="Times New Roman"/>
          <w:szCs w:val="24"/>
          <w:lang w:val="en-GB"/>
        </w:rPr>
        <w:t xml:space="preserve"> et al.</w:t>
      </w:r>
      <w:r w:rsidRPr="00E81097">
        <w:rPr>
          <w:rFonts w:cs="Times New Roman"/>
          <w:szCs w:val="24"/>
          <w:lang w:val="en-GB"/>
        </w:rPr>
        <w:t xml:space="preserve">, 1999; </w:t>
      </w:r>
      <w:proofErr w:type="spellStart"/>
      <w:r w:rsidRPr="00E81097">
        <w:rPr>
          <w:rFonts w:cs="Times New Roman"/>
          <w:szCs w:val="24"/>
          <w:shd w:val="clear" w:color="auto" w:fill="FFFFFF"/>
          <w:lang w:val="en-GB"/>
        </w:rPr>
        <w:t>Chermahini</w:t>
      </w:r>
      <w:proofErr w:type="spellEnd"/>
      <w:r w:rsidR="00051058" w:rsidRPr="00E81097">
        <w:rPr>
          <w:rFonts w:cs="Times New Roman"/>
          <w:szCs w:val="24"/>
          <w:shd w:val="clear" w:color="auto" w:fill="FFFFFF"/>
          <w:lang w:val="en-GB"/>
        </w:rPr>
        <w:t xml:space="preserve"> and</w:t>
      </w:r>
      <w:r w:rsidRPr="00E81097">
        <w:rPr>
          <w:rFonts w:cs="Times New Roman"/>
          <w:szCs w:val="24"/>
          <w:shd w:val="clear" w:color="auto" w:fill="FFFFFF"/>
          <w:lang w:val="en-GB"/>
        </w:rPr>
        <w:t xml:space="preserve"> </w:t>
      </w:r>
      <w:proofErr w:type="spellStart"/>
      <w:r w:rsidRPr="00E81097">
        <w:rPr>
          <w:rFonts w:cs="Times New Roman"/>
          <w:szCs w:val="24"/>
          <w:shd w:val="clear" w:color="auto" w:fill="FFFFFF"/>
          <w:lang w:val="en-GB"/>
        </w:rPr>
        <w:t>Hommel</w:t>
      </w:r>
      <w:proofErr w:type="spellEnd"/>
      <w:r w:rsidRPr="00E81097">
        <w:rPr>
          <w:rFonts w:cs="Times New Roman"/>
          <w:szCs w:val="24"/>
          <w:shd w:val="clear" w:color="auto" w:fill="FFFFFF"/>
          <w:lang w:val="en-GB"/>
        </w:rPr>
        <w:t xml:space="preserve"> 2010</w:t>
      </w:r>
      <w:r w:rsidRPr="00E81097">
        <w:rPr>
          <w:rFonts w:cs="Times New Roman"/>
          <w:szCs w:val="24"/>
          <w:lang w:val="en-GB"/>
        </w:rPr>
        <w:t xml:space="preserve">). </w:t>
      </w:r>
    </w:p>
    <w:p w14:paraId="0B3EFD4D" w14:textId="6D6CBADB" w:rsidR="00527A92" w:rsidRPr="00E81097" w:rsidRDefault="00527A92" w:rsidP="00D15550">
      <w:pPr>
        <w:ind w:firstLineChars="100" w:firstLine="240"/>
        <w:rPr>
          <w:rFonts w:cs="Times New Roman"/>
          <w:bCs/>
          <w:szCs w:val="24"/>
          <w:lang w:val="en-GB"/>
        </w:rPr>
      </w:pPr>
      <w:r w:rsidRPr="00E81097">
        <w:rPr>
          <w:rFonts w:cs="Times New Roman"/>
          <w:bCs/>
          <w:szCs w:val="24"/>
          <w:lang w:val="en-GB"/>
        </w:rPr>
        <w:t xml:space="preserve">Neuroimaging techniques have been widely used to examine </w:t>
      </w:r>
      <w:bookmarkStart w:id="2" w:name="_Hlk28040456"/>
      <w:r w:rsidR="002B10B3" w:rsidRPr="00E81097">
        <w:rPr>
          <w:rFonts w:cs="Times New Roman"/>
          <w:bCs/>
          <w:szCs w:val="24"/>
          <w:lang w:val="en-GB"/>
        </w:rPr>
        <w:t xml:space="preserve">the </w:t>
      </w:r>
      <w:r w:rsidRPr="00E81097">
        <w:rPr>
          <w:rFonts w:cs="Times New Roman"/>
          <w:bCs/>
          <w:szCs w:val="24"/>
          <w:lang w:val="en-GB"/>
        </w:rPr>
        <w:t>potential morphological and functional changes within subcortical regions</w:t>
      </w:r>
      <w:bookmarkEnd w:id="2"/>
      <w:r w:rsidRPr="00E81097">
        <w:rPr>
          <w:rFonts w:cs="Times New Roman"/>
          <w:bCs/>
          <w:szCs w:val="24"/>
          <w:lang w:val="en-GB"/>
        </w:rPr>
        <w:t xml:space="preserve"> associated with creativity. </w:t>
      </w:r>
      <w:r w:rsidRPr="00E81097">
        <w:rPr>
          <w:rFonts w:cs="Times New Roman"/>
          <w:szCs w:val="24"/>
          <w:lang w:val="en-GB"/>
        </w:rPr>
        <w:t>An increasing number</w:t>
      </w:r>
      <w:r w:rsidRPr="00E81097">
        <w:rPr>
          <w:rFonts w:cs="Times New Roman"/>
          <w:bCs/>
          <w:szCs w:val="24"/>
          <w:lang w:val="en-GB"/>
        </w:rPr>
        <w:t xml:space="preserve"> of studies have </w:t>
      </w:r>
      <w:r w:rsidR="009C0A8F" w:rsidRPr="00E81097">
        <w:rPr>
          <w:rFonts w:cs="Times New Roman"/>
          <w:bCs/>
          <w:szCs w:val="24"/>
          <w:lang w:val="en-GB"/>
        </w:rPr>
        <w:t>ex</w:t>
      </w:r>
      <w:r w:rsidR="00EE16EB" w:rsidRPr="00E81097">
        <w:rPr>
          <w:rFonts w:cs="Times New Roman"/>
          <w:bCs/>
          <w:szCs w:val="24"/>
          <w:lang w:val="en-GB"/>
        </w:rPr>
        <w:t>plor</w:t>
      </w:r>
      <w:r w:rsidRPr="00E81097">
        <w:rPr>
          <w:rFonts w:cs="Times New Roman"/>
          <w:bCs/>
          <w:szCs w:val="24"/>
          <w:lang w:val="en-GB"/>
        </w:rPr>
        <w:t>ed the important role of dopamine-related subcortical regions in creative thinking processing</w:t>
      </w:r>
      <w:r w:rsidRPr="00E81097">
        <w:rPr>
          <w:rFonts w:cs="Times New Roman"/>
          <w:szCs w:val="24"/>
          <w:lang w:val="en-GB"/>
        </w:rPr>
        <w:t xml:space="preserve"> (</w:t>
      </w:r>
      <w:bookmarkStart w:id="3" w:name="_Hlk66178230"/>
      <w:r w:rsidRPr="00E81097">
        <w:rPr>
          <w:rFonts w:cs="Times New Roman"/>
          <w:szCs w:val="24"/>
          <w:lang w:val="en-GB"/>
        </w:rPr>
        <w:t>Boot et al. 2017; Chen et al. 2019</w:t>
      </w:r>
      <w:bookmarkEnd w:id="3"/>
      <w:r w:rsidRPr="00E81097">
        <w:rPr>
          <w:rFonts w:cs="Times New Roman"/>
          <w:szCs w:val="24"/>
          <w:lang w:val="en-GB"/>
        </w:rPr>
        <w:t>)</w:t>
      </w:r>
      <w:r w:rsidRPr="00E81097">
        <w:rPr>
          <w:rFonts w:cs="Times New Roman"/>
          <w:bCs/>
          <w:szCs w:val="24"/>
          <w:lang w:val="en-GB"/>
        </w:rPr>
        <w:t>.</w:t>
      </w:r>
      <w:bookmarkEnd w:id="1"/>
      <w:r w:rsidRPr="00E81097">
        <w:rPr>
          <w:rFonts w:cs="Times New Roman"/>
          <w:bCs/>
          <w:szCs w:val="24"/>
          <w:lang w:val="en-GB"/>
        </w:rPr>
        <w:t xml:space="preserve"> </w:t>
      </w:r>
      <w:r w:rsidRPr="00E81097">
        <w:rPr>
          <w:rFonts w:cs="Times New Roman"/>
          <w:kern w:val="0"/>
          <w:szCs w:val="24"/>
          <w:lang w:val="en-GB"/>
        </w:rPr>
        <w:t>For example, increased regional gr</w:t>
      </w:r>
      <w:r w:rsidR="002B10B3" w:rsidRPr="00E81097">
        <w:rPr>
          <w:rFonts w:cs="Times New Roman"/>
          <w:kern w:val="0"/>
          <w:szCs w:val="24"/>
          <w:lang w:val="en-GB"/>
        </w:rPr>
        <w:t>a</w:t>
      </w:r>
      <w:r w:rsidRPr="00E81097">
        <w:rPr>
          <w:rFonts w:cs="Times New Roman"/>
          <w:kern w:val="0"/>
          <w:szCs w:val="24"/>
          <w:lang w:val="en-GB"/>
        </w:rPr>
        <w:t>y matter volumes in the caudate nucleus and midbrain are signi</w:t>
      </w:r>
      <w:r w:rsidRPr="00E81097">
        <w:rPr>
          <w:rFonts w:eastAsia="AdvTTe692faf0+fb" w:cs="Times New Roman"/>
          <w:kern w:val="0"/>
          <w:szCs w:val="24"/>
          <w:lang w:val="en-GB"/>
        </w:rPr>
        <w:t>fi</w:t>
      </w:r>
      <w:r w:rsidRPr="00E81097">
        <w:rPr>
          <w:rFonts w:cs="Times New Roman"/>
          <w:kern w:val="0"/>
          <w:szCs w:val="24"/>
          <w:lang w:val="en-GB"/>
        </w:rPr>
        <w:t>cantly related to divergent thinking performance (</w:t>
      </w:r>
      <w:bookmarkStart w:id="4" w:name="_Hlk66178217"/>
      <w:r w:rsidRPr="00E81097">
        <w:rPr>
          <w:rFonts w:cs="Times New Roman"/>
          <w:bCs/>
          <w:szCs w:val="24"/>
          <w:lang w:val="en-GB"/>
        </w:rPr>
        <w:t>Takeuchi et al. 2010</w:t>
      </w:r>
      <w:bookmarkEnd w:id="4"/>
      <w:r w:rsidRPr="00E81097">
        <w:rPr>
          <w:rFonts w:cs="Times New Roman"/>
          <w:bCs/>
          <w:szCs w:val="24"/>
          <w:lang w:val="en-GB"/>
        </w:rPr>
        <w:t>)</w:t>
      </w:r>
      <w:r w:rsidRPr="00E81097">
        <w:rPr>
          <w:rFonts w:cs="Times New Roman"/>
          <w:kern w:val="0"/>
          <w:szCs w:val="24"/>
          <w:lang w:val="en-GB"/>
        </w:rPr>
        <w:t xml:space="preserve">. </w:t>
      </w:r>
      <w:r w:rsidR="002B10B3" w:rsidRPr="00E81097">
        <w:rPr>
          <w:rFonts w:cs="Times New Roman"/>
          <w:kern w:val="0"/>
          <w:szCs w:val="24"/>
          <w:lang w:val="en-GB"/>
        </w:rPr>
        <w:t>R</w:t>
      </w:r>
      <w:r w:rsidRPr="00E81097">
        <w:rPr>
          <w:rFonts w:cs="Times New Roman"/>
          <w:kern w:val="0"/>
          <w:szCs w:val="24"/>
          <w:lang w:val="en-GB"/>
        </w:rPr>
        <w:t xml:space="preserve">ecent burgeoning research on creative thinking is indicative of a growing conviction that </w:t>
      </w:r>
      <w:r w:rsidRPr="00E81097">
        <w:rPr>
          <w:rFonts w:cs="Times New Roman"/>
          <w:szCs w:val="24"/>
          <w:lang w:val="en-GB"/>
        </w:rPr>
        <w:t>subcortical regions, such as the putamen and nucleus accumbens (</w:t>
      </w:r>
      <w:proofErr w:type="spellStart"/>
      <w:r w:rsidRPr="00E81097">
        <w:rPr>
          <w:rFonts w:cs="Times New Roman"/>
          <w:szCs w:val="24"/>
          <w:lang w:val="en-GB"/>
        </w:rPr>
        <w:t>NAcc</w:t>
      </w:r>
      <w:proofErr w:type="spellEnd"/>
      <w:r w:rsidRPr="00E81097">
        <w:rPr>
          <w:rFonts w:cs="Times New Roman"/>
          <w:szCs w:val="24"/>
          <w:lang w:val="en-GB"/>
        </w:rPr>
        <w:t>), are involved in the insight</w:t>
      </w:r>
      <w:r w:rsidR="002B10B3" w:rsidRPr="00E81097">
        <w:rPr>
          <w:rFonts w:cs="Times New Roman"/>
          <w:szCs w:val="24"/>
          <w:lang w:val="en-GB"/>
        </w:rPr>
        <w:t xml:space="preserve"> process</w:t>
      </w:r>
      <w:r w:rsidRPr="00E81097">
        <w:rPr>
          <w:rFonts w:cs="Times New Roman"/>
          <w:szCs w:val="24"/>
          <w:lang w:val="en-GB"/>
        </w:rPr>
        <w:t>, which is crucial in problem solving (Shen et al. 2018; Tik et al. 2018).</w:t>
      </w:r>
      <w:bookmarkStart w:id="5" w:name="_Hlk66177774"/>
      <w:r w:rsidR="002B10B3" w:rsidRPr="00E81097">
        <w:rPr>
          <w:rFonts w:cs="Times New Roman"/>
          <w:szCs w:val="24"/>
          <w:lang w:val="en-GB"/>
        </w:rPr>
        <w:t xml:space="preserve"> A </w:t>
      </w:r>
      <w:r w:rsidRPr="00E81097">
        <w:rPr>
          <w:rFonts w:cs="Times New Roman"/>
          <w:szCs w:val="24"/>
          <w:lang w:val="en-GB"/>
        </w:rPr>
        <w:t>very recent publication by Chen et al. (2019)</w:t>
      </w:r>
      <w:bookmarkEnd w:id="5"/>
      <w:r w:rsidR="002B10B3" w:rsidRPr="00E81097">
        <w:rPr>
          <w:rFonts w:cs="Times New Roman"/>
          <w:szCs w:val="24"/>
          <w:lang w:val="en-GB"/>
        </w:rPr>
        <w:t xml:space="preserve"> found similar results</w:t>
      </w:r>
      <w:r w:rsidRPr="00E81097">
        <w:rPr>
          <w:rFonts w:cs="Times New Roman"/>
          <w:szCs w:val="24"/>
          <w:lang w:val="en-GB"/>
        </w:rPr>
        <w:t xml:space="preserve">, </w:t>
      </w:r>
      <w:r w:rsidRPr="00E81097">
        <w:rPr>
          <w:rFonts w:eastAsia="宋体" w:cs="Times New Roman"/>
          <w:szCs w:val="24"/>
          <w:lang w:val="en-GB"/>
        </w:rPr>
        <w:t xml:space="preserve">and the results of </w:t>
      </w:r>
      <w:r w:rsidR="00E7588C" w:rsidRPr="00E81097">
        <w:rPr>
          <w:rFonts w:eastAsia="宋体" w:cs="Times New Roman"/>
          <w:szCs w:val="24"/>
          <w:lang w:val="en-GB"/>
        </w:rPr>
        <w:t>a</w:t>
      </w:r>
      <w:r w:rsidRPr="00E81097">
        <w:rPr>
          <w:rFonts w:eastAsia="宋体" w:cs="Times New Roman"/>
          <w:szCs w:val="24"/>
          <w:lang w:val="en-GB"/>
        </w:rPr>
        <w:t xml:space="preserve"> resting-state </w:t>
      </w:r>
      <w:r w:rsidR="00E7588C" w:rsidRPr="00E81097">
        <w:rPr>
          <w:rFonts w:eastAsia="宋体" w:cs="Times New Roman"/>
          <w:szCs w:val="24"/>
          <w:lang w:val="en-GB"/>
        </w:rPr>
        <w:t xml:space="preserve">functional magnetic </w:t>
      </w:r>
      <w:r w:rsidR="00E7588C" w:rsidRPr="00E81097">
        <w:rPr>
          <w:rFonts w:eastAsia="宋体" w:cs="Times New Roman"/>
          <w:szCs w:val="24"/>
          <w:lang w:val="en-GB"/>
        </w:rPr>
        <w:lastRenderedPageBreak/>
        <w:t>resonance imaging</w:t>
      </w:r>
      <w:r w:rsidRPr="00E81097">
        <w:rPr>
          <w:rFonts w:eastAsia="宋体" w:cs="Times New Roman"/>
          <w:szCs w:val="24"/>
          <w:lang w:val="en-GB"/>
        </w:rPr>
        <w:t xml:space="preserve"> (r-fMRI) study have demonstrated that divergent thinking </w:t>
      </w:r>
      <w:r w:rsidR="00E7588C" w:rsidRPr="00E81097">
        <w:rPr>
          <w:rFonts w:eastAsia="宋体" w:cs="Times New Roman"/>
          <w:szCs w:val="24"/>
          <w:lang w:val="en-GB"/>
        </w:rPr>
        <w:t>i</w:t>
      </w:r>
      <w:r w:rsidRPr="00E81097">
        <w:rPr>
          <w:rFonts w:eastAsia="宋体" w:cs="Times New Roman"/>
          <w:szCs w:val="24"/>
          <w:lang w:val="en-GB"/>
        </w:rPr>
        <w:t xml:space="preserve">s associated with </w:t>
      </w:r>
      <w:r w:rsidR="007B08DC" w:rsidRPr="00E81097">
        <w:rPr>
          <w:rFonts w:eastAsia="宋体" w:cs="Times New Roman"/>
          <w:szCs w:val="24"/>
          <w:lang w:val="en-GB"/>
        </w:rPr>
        <w:t xml:space="preserve">neural </w:t>
      </w:r>
      <w:r w:rsidRPr="00E81097">
        <w:rPr>
          <w:rFonts w:eastAsia="宋体" w:cs="Times New Roman"/>
          <w:szCs w:val="24"/>
          <w:lang w:val="en-GB"/>
        </w:rPr>
        <w:t xml:space="preserve">activity </w:t>
      </w:r>
      <w:r w:rsidRPr="00E81097">
        <w:rPr>
          <w:rFonts w:cs="Times New Roman"/>
          <w:szCs w:val="24"/>
          <w:lang w:val="en-GB"/>
        </w:rPr>
        <w:t xml:space="preserve">within </w:t>
      </w:r>
      <w:r w:rsidR="00E7588C" w:rsidRPr="00E81097">
        <w:rPr>
          <w:rFonts w:cs="Times New Roman"/>
          <w:szCs w:val="24"/>
          <w:lang w:val="en-GB"/>
        </w:rPr>
        <w:t xml:space="preserve">the </w:t>
      </w:r>
      <w:r w:rsidRPr="00E81097">
        <w:rPr>
          <w:rFonts w:cs="Times New Roman"/>
          <w:szCs w:val="24"/>
          <w:lang w:val="en-GB"/>
        </w:rPr>
        <w:t xml:space="preserve">subcortical regions, such as the thalamus and putamen. In summary, </w:t>
      </w:r>
      <w:r w:rsidRPr="00E81097">
        <w:rPr>
          <w:rFonts w:cs="Times New Roman"/>
          <w:kern w:val="0"/>
          <w:szCs w:val="24"/>
          <w:lang w:val="en-GB"/>
        </w:rPr>
        <w:t>creativity appears to be correlated with subcortical regions (</w:t>
      </w:r>
      <w:r w:rsidRPr="00E81097">
        <w:rPr>
          <w:rFonts w:cs="Times New Roman"/>
          <w:szCs w:val="24"/>
          <w:lang w:val="en-GB"/>
        </w:rPr>
        <w:t>Chen et al. 2019; Shen et al. 2018).</w:t>
      </w:r>
      <w:r w:rsidRPr="00E81097">
        <w:rPr>
          <w:rFonts w:cs="Times New Roman"/>
          <w:bCs/>
          <w:szCs w:val="24"/>
          <w:lang w:val="en-GB"/>
        </w:rPr>
        <w:t xml:space="preserve"> </w:t>
      </w:r>
      <w:r w:rsidR="00E7588C" w:rsidRPr="00E81097">
        <w:rPr>
          <w:rFonts w:cs="Times New Roman"/>
          <w:bCs/>
          <w:szCs w:val="24"/>
          <w:lang w:val="en-GB"/>
        </w:rPr>
        <w:t>V</w:t>
      </w:r>
      <w:r w:rsidR="00D00D1D" w:rsidRPr="00E81097">
        <w:rPr>
          <w:rFonts w:cs="Times New Roman"/>
          <w:bCs/>
          <w:szCs w:val="24"/>
          <w:lang w:val="en-GB"/>
        </w:rPr>
        <w:t xml:space="preserve">isual divergent thinking is an important </w:t>
      </w:r>
      <w:r w:rsidR="00E7588C" w:rsidRPr="00E81097">
        <w:rPr>
          <w:rFonts w:cs="Times New Roman"/>
          <w:bCs/>
          <w:szCs w:val="24"/>
          <w:lang w:val="en-GB"/>
        </w:rPr>
        <w:t>component</w:t>
      </w:r>
      <w:r w:rsidR="00D00D1D" w:rsidRPr="00E81097">
        <w:rPr>
          <w:rFonts w:cs="Times New Roman"/>
          <w:bCs/>
          <w:szCs w:val="24"/>
          <w:lang w:val="en-GB"/>
        </w:rPr>
        <w:t xml:space="preserve"> of creativity (</w:t>
      </w:r>
      <w:proofErr w:type="spellStart"/>
      <w:r w:rsidR="00080D3F" w:rsidRPr="00E81097">
        <w:rPr>
          <w:rFonts w:cs="Times New Roman"/>
          <w:szCs w:val="24"/>
          <w:shd w:val="clear" w:color="auto" w:fill="FFFFFF"/>
        </w:rPr>
        <w:t>Kowatari</w:t>
      </w:r>
      <w:proofErr w:type="spellEnd"/>
      <w:r w:rsidR="00080D3F" w:rsidRPr="00E81097">
        <w:rPr>
          <w:rFonts w:cs="Times New Roman"/>
          <w:szCs w:val="24"/>
          <w:shd w:val="clear" w:color="auto" w:fill="FFFFFF"/>
        </w:rPr>
        <w:t xml:space="preserve"> et al. 2009</w:t>
      </w:r>
      <w:r w:rsidR="00D00D1D" w:rsidRPr="00E81097">
        <w:rPr>
          <w:rFonts w:cs="Times New Roman"/>
          <w:bCs/>
          <w:szCs w:val="24"/>
          <w:lang w:val="en-GB"/>
        </w:rPr>
        <w:t xml:space="preserve">). </w:t>
      </w:r>
      <w:r w:rsidRPr="00E81097">
        <w:rPr>
          <w:rFonts w:cs="Times New Roman"/>
          <w:bCs/>
          <w:szCs w:val="24"/>
          <w:lang w:val="en-GB"/>
        </w:rPr>
        <w:t xml:space="preserve">Although the impact of dopamine levels </w:t>
      </w:r>
      <w:r w:rsidR="00E7588C" w:rsidRPr="00E81097">
        <w:rPr>
          <w:rFonts w:cs="Times New Roman"/>
          <w:bCs/>
          <w:szCs w:val="24"/>
          <w:lang w:val="en-GB"/>
        </w:rPr>
        <w:t>on</w:t>
      </w:r>
      <w:r w:rsidRPr="00E81097">
        <w:rPr>
          <w:rFonts w:cs="Times New Roman"/>
          <w:bCs/>
          <w:szCs w:val="24"/>
          <w:lang w:val="en-GB"/>
        </w:rPr>
        <w:t xml:space="preserve"> </w:t>
      </w:r>
      <w:r w:rsidR="00080D3F" w:rsidRPr="00E81097">
        <w:rPr>
          <w:rFonts w:cs="Times New Roman"/>
          <w:bCs/>
          <w:szCs w:val="24"/>
          <w:lang w:val="en-GB"/>
        </w:rPr>
        <w:t xml:space="preserve">creative visual divergent thinking </w:t>
      </w:r>
      <w:r w:rsidRPr="00E81097">
        <w:rPr>
          <w:rFonts w:cs="Times New Roman"/>
          <w:bCs/>
          <w:szCs w:val="24"/>
          <w:lang w:val="en-GB"/>
        </w:rPr>
        <w:t xml:space="preserve">has been found not only in </w:t>
      </w:r>
      <w:proofErr w:type="spellStart"/>
      <w:r w:rsidRPr="00E81097">
        <w:rPr>
          <w:rFonts w:cs="Times New Roman"/>
          <w:bCs/>
          <w:szCs w:val="24"/>
          <w:lang w:val="en-GB"/>
        </w:rPr>
        <w:t>behavioral</w:t>
      </w:r>
      <w:proofErr w:type="spellEnd"/>
      <w:r w:rsidRPr="00E81097">
        <w:rPr>
          <w:rFonts w:cs="Times New Roman"/>
          <w:bCs/>
          <w:szCs w:val="24"/>
          <w:lang w:val="en-GB"/>
        </w:rPr>
        <w:t xml:space="preserve"> experiments</w:t>
      </w:r>
      <w:r w:rsidR="00E7588C" w:rsidRPr="00E81097">
        <w:rPr>
          <w:rFonts w:cs="Times New Roman"/>
          <w:bCs/>
          <w:szCs w:val="24"/>
          <w:lang w:val="en-GB"/>
        </w:rPr>
        <w:t>,</w:t>
      </w:r>
      <w:r w:rsidRPr="00E81097">
        <w:rPr>
          <w:rFonts w:cs="Times New Roman"/>
          <w:bCs/>
          <w:szCs w:val="24"/>
          <w:lang w:val="en-GB"/>
        </w:rPr>
        <w:t xml:space="preserve"> but also in relevant neuropsychiatric disorders (i.e.</w:t>
      </w:r>
      <w:r w:rsidR="00CB174A" w:rsidRPr="00E81097">
        <w:rPr>
          <w:rFonts w:cs="Times New Roman"/>
          <w:bCs/>
          <w:szCs w:val="24"/>
          <w:lang w:val="en-GB"/>
        </w:rPr>
        <w:t>,</w:t>
      </w:r>
      <w:r w:rsidRPr="00E81097">
        <w:rPr>
          <w:rFonts w:cs="Times New Roman"/>
          <w:bCs/>
          <w:szCs w:val="24"/>
          <w:lang w:val="en-GB"/>
        </w:rPr>
        <w:t xml:space="preserve"> </w:t>
      </w:r>
      <w:r w:rsidRPr="00E81097">
        <w:rPr>
          <w:rFonts w:eastAsia="宋体" w:cs="Times New Roman"/>
          <w:bCs/>
          <w:szCs w:val="24"/>
          <w:lang w:val="en-GB"/>
        </w:rPr>
        <w:t>Parkinson’s disease) (Faust-</w:t>
      </w:r>
      <w:proofErr w:type="spellStart"/>
      <w:r w:rsidRPr="00E81097">
        <w:rPr>
          <w:rFonts w:cs="Times New Roman"/>
          <w:bCs/>
          <w:szCs w:val="24"/>
          <w:lang w:val="en-GB"/>
        </w:rPr>
        <w:t>Socher</w:t>
      </w:r>
      <w:proofErr w:type="spellEnd"/>
      <w:r w:rsidRPr="00E81097">
        <w:rPr>
          <w:rFonts w:cs="Times New Roman"/>
          <w:bCs/>
          <w:szCs w:val="24"/>
          <w:lang w:val="en-GB"/>
        </w:rPr>
        <w:t xml:space="preserve"> et al. 2014; Salvi et al. 2015), the neural basis of these subcortical regions </w:t>
      </w:r>
      <w:r w:rsidR="00E7588C" w:rsidRPr="00E81097">
        <w:rPr>
          <w:rFonts w:cs="Times New Roman"/>
          <w:bCs/>
          <w:szCs w:val="24"/>
          <w:lang w:val="en-GB"/>
        </w:rPr>
        <w:t>in relation</w:t>
      </w:r>
      <w:r w:rsidRPr="00E81097">
        <w:rPr>
          <w:rFonts w:cs="Times New Roman"/>
          <w:bCs/>
          <w:szCs w:val="24"/>
          <w:lang w:val="en-GB"/>
        </w:rPr>
        <w:t xml:space="preserve"> to individual </w:t>
      </w:r>
      <w:r w:rsidR="00080D3F" w:rsidRPr="00E81097">
        <w:rPr>
          <w:rFonts w:cs="Times New Roman"/>
          <w:bCs/>
          <w:szCs w:val="24"/>
          <w:lang w:val="en-GB"/>
        </w:rPr>
        <w:t>creative visual divergent thinking</w:t>
      </w:r>
      <w:r w:rsidRPr="00E81097">
        <w:rPr>
          <w:rFonts w:cs="Times New Roman"/>
          <w:bCs/>
          <w:szCs w:val="24"/>
          <w:lang w:val="en-GB"/>
        </w:rPr>
        <w:t xml:space="preserve"> based on spontaneous fluctuations </w:t>
      </w:r>
      <w:r w:rsidR="00E7588C" w:rsidRPr="00E81097">
        <w:rPr>
          <w:rFonts w:cs="Times New Roman"/>
          <w:bCs/>
          <w:szCs w:val="24"/>
          <w:lang w:val="en-GB"/>
        </w:rPr>
        <w:t>in</w:t>
      </w:r>
      <w:r w:rsidRPr="00E81097">
        <w:rPr>
          <w:rFonts w:cs="Times New Roman"/>
          <w:bCs/>
          <w:szCs w:val="24"/>
          <w:lang w:val="en-GB"/>
        </w:rPr>
        <w:t xml:space="preserve"> the human brain is still unclear.</w:t>
      </w:r>
    </w:p>
    <w:p w14:paraId="0A8819A4" w14:textId="374918D1" w:rsidR="00527A92" w:rsidRPr="00E81097" w:rsidRDefault="00527A92" w:rsidP="00D15550">
      <w:pPr>
        <w:ind w:firstLineChars="100" w:firstLine="240"/>
        <w:rPr>
          <w:rFonts w:cs="Times New Roman"/>
          <w:bCs/>
          <w:szCs w:val="24"/>
          <w:lang w:val="en-GB"/>
        </w:rPr>
      </w:pPr>
      <w:r w:rsidRPr="00E81097">
        <w:rPr>
          <w:rFonts w:cs="Times New Roman"/>
          <w:szCs w:val="24"/>
          <w:lang w:val="en-GB"/>
        </w:rPr>
        <w:t xml:space="preserve">Generally, there are different </w:t>
      </w:r>
      <w:r w:rsidRPr="00E81097">
        <w:rPr>
          <w:rFonts w:cs="Times New Roman"/>
          <w:bCs/>
          <w:szCs w:val="24"/>
          <w:lang w:val="en-GB"/>
        </w:rPr>
        <w:t>dopamine</w:t>
      </w:r>
      <w:r w:rsidRPr="00E81097">
        <w:rPr>
          <w:rFonts w:cs="Times New Roman"/>
          <w:szCs w:val="24"/>
          <w:lang w:val="en-GB"/>
        </w:rPr>
        <w:t xml:space="preserve"> loops for information transmission </w:t>
      </w:r>
      <w:r w:rsidR="00373D30" w:rsidRPr="00E81097">
        <w:rPr>
          <w:rFonts w:cs="Times New Roman"/>
          <w:szCs w:val="24"/>
          <w:lang w:val="en-GB"/>
        </w:rPr>
        <w:t xml:space="preserve">across </w:t>
      </w:r>
      <w:r w:rsidRPr="00E81097">
        <w:rPr>
          <w:rFonts w:cs="Times New Roman"/>
          <w:szCs w:val="24"/>
          <w:lang w:val="en-GB"/>
        </w:rPr>
        <w:t xml:space="preserve">subcortical regions. One </w:t>
      </w:r>
      <w:r w:rsidR="00A162A7" w:rsidRPr="00E81097">
        <w:rPr>
          <w:rFonts w:cs="Times New Roman"/>
          <w:szCs w:val="24"/>
          <w:lang w:val="en-GB"/>
        </w:rPr>
        <w:t xml:space="preserve">of them </w:t>
      </w:r>
      <w:r w:rsidRPr="00E81097">
        <w:rPr>
          <w:rFonts w:cs="Times New Roman"/>
          <w:szCs w:val="24"/>
          <w:lang w:val="en-GB"/>
        </w:rPr>
        <w:t>is</w:t>
      </w:r>
      <w:r w:rsidR="00A162A7" w:rsidRPr="00E81097">
        <w:rPr>
          <w:rFonts w:cs="Times New Roman"/>
          <w:szCs w:val="24"/>
          <w:lang w:val="en-GB"/>
        </w:rPr>
        <w:t xml:space="preserve"> </w:t>
      </w:r>
      <w:r w:rsidR="00E7588C" w:rsidRPr="00E81097">
        <w:rPr>
          <w:rFonts w:cs="Times New Roman"/>
          <w:szCs w:val="24"/>
          <w:lang w:val="en-GB"/>
        </w:rPr>
        <w:t>the</w:t>
      </w:r>
      <w:r w:rsidR="00A162A7" w:rsidRPr="00E81097">
        <w:rPr>
          <w:rFonts w:cs="Times New Roman"/>
          <w:szCs w:val="24"/>
          <w:lang w:val="en-GB"/>
        </w:rPr>
        <w:t xml:space="preserve"> “</w:t>
      </w:r>
      <w:r w:rsidR="00A162A7" w:rsidRPr="00E81097">
        <w:rPr>
          <w:rFonts w:cs="Times New Roman"/>
          <w:szCs w:val="24"/>
          <w:shd w:val="clear" w:color="auto" w:fill="FFFFFF"/>
        </w:rPr>
        <w:t>nigrostriatal pathway</w:t>
      </w:r>
      <w:r w:rsidR="00E7588C" w:rsidRPr="00E81097">
        <w:rPr>
          <w:rFonts w:cs="Times New Roman"/>
          <w:szCs w:val="24"/>
          <w:shd w:val="clear" w:color="auto" w:fill="FFFFFF"/>
        </w:rPr>
        <w:t>,</w:t>
      </w:r>
      <w:r w:rsidR="00A162A7" w:rsidRPr="00E81097">
        <w:rPr>
          <w:rFonts w:cs="Times New Roman"/>
          <w:szCs w:val="24"/>
          <w:shd w:val="clear" w:color="auto" w:fill="FFFFFF"/>
        </w:rPr>
        <w:t xml:space="preserve">” </w:t>
      </w:r>
      <w:r w:rsidR="004C1DC1" w:rsidRPr="00E81097">
        <w:rPr>
          <w:rFonts w:cs="Times New Roman"/>
          <w:szCs w:val="24"/>
          <w:shd w:val="clear" w:color="auto" w:fill="FFFFFF"/>
        </w:rPr>
        <w:t>and it</w:t>
      </w:r>
      <w:r w:rsidRPr="00E81097">
        <w:rPr>
          <w:rFonts w:cs="Times New Roman"/>
          <w:szCs w:val="24"/>
          <w:lang w:val="en-GB"/>
        </w:rPr>
        <w:t xml:space="preserve"> </w:t>
      </w:r>
      <w:r w:rsidR="00A162A7" w:rsidRPr="00E81097">
        <w:rPr>
          <w:rFonts w:cs="Times New Roman"/>
          <w:szCs w:val="24"/>
          <w:lang w:val="en-GB"/>
        </w:rPr>
        <w:t>is associated with</w:t>
      </w:r>
      <w:r w:rsidRPr="00E81097">
        <w:rPr>
          <w:rFonts w:cs="Times New Roman"/>
          <w:szCs w:val="24"/>
          <w:lang w:val="en-GB"/>
        </w:rPr>
        <w:t xml:space="preserve"> “motor</w:t>
      </w:r>
      <w:r w:rsidR="00A162A7" w:rsidRPr="00E81097">
        <w:rPr>
          <w:rFonts w:cs="Times New Roman"/>
          <w:szCs w:val="24"/>
          <w:lang w:val="en-GB"/>
        </w:rPr>
        <w:t xml:space="preserve"> function</w:t>
      </w:r>
      <w:r w:rsidRPr="00E81097">
        <w:rPr>
          <w:rFonts w:cs="Times New Roman"/>
          <w:szCs w:val="24"/>
          <w:lang w:val="en-GB"/>
        </w:rPr>
        <w:t>” passing largely through the</w:t>
      </w:r>
      <w:r w:rsidR="00A162A7" w:rsidRPr="00E81097">
        <w:rPr>
          <w:rFonts w:cs="Times New Roman"/>
          <w:szCs w:val="24"/>
          <w:lang w:val="en-GB"/>
        </w:rPr>
        <w:t xml:space="preserve"> substantia nigra</w:t>
      </w:r>
      <w:r w:rsidRPr="00E81097">
        <w:rPr>
          <w:rFonts w:cs="Times New Roman"/>
          <w:szCs w:val="24"/>
          <w:lang w:val="en-GB"/>
        </w:rPr>
        <w:t xml:space="preserve">, </w:t>
      </w:r>
      <w:r w:rsidR="004C1DC1" w:rsidRPr="00E81097">
        <w:rPr>
          <w:rFonts w:cs="Times New Roman"/>
          <w:szCs w:val="24"/>
          <w:lang w:val="en-GB"/>
        </w:rPr>
        <w:t>which</w:t>
      </w:r>
      <w:r w:rsidRPr="00E81097">
        <w:rPr>
          <w:rFonts w:cs="Times New Roman"/>
          <w:szCs w:val="24"/>
          <w:lang w:val="en-GB"/>
        </w:rPr>
        <w:t xml:space="preserve"> receives inputs from the motor cortex and </w:t>
      </w:r>
      <w:r w:rsidR="00E7588C" w:rsidRPr="00E81097">
        <w:rPr>
          <w:rFonts w:cs="Times New Roman"/>
          <w:szCs w:val="24"/>
          <w:lang w:val="en-GB"/>
        </w:rPr>
        <w:t xml:space="preserve">is the primary influence on dopamine levels </w:t>
      </w:r>
      <w:r w:rsidR="00A162A7" w:rsidRPr="00E81097">
        <w:rPr>
          <w:rFonts w:cs="Times New Roman"/>
          <w:szCs w:val="24"/>
          <w:lang w:val="en-GB"/>
        </w:rPr>
        <w:t>in</w:t>
      </w:r>
      <w:r w:rsidR="00E7588C" w:rsidRPr="00E81097">
        <w:rPr>
          <w:rFonts w:cs="Times New Roman"/>
          <w:szCs w:val="24"/>
          <w:lang w:val="en-GB"/>
        </w:rPr>
        <w:t xml:space="preserve"> the</w:t>
      </w:r>
      <w:r w:rsidR="00A162A7" w:rsidRPr="00E81097">
        <w:rPr>
          <w:rFonts w:cs="Times New Roman"/>
          <w:szCs w:val="24"/>
          <w:lang w:val="en-GB"/>
        </w:rPr>
        <w:t xml:space="preserve"> </w:t>
      </w:r>
      <w:r w:rsidR="00A162A7" w:rsidRPr="00E81097">
        <w:rPr>
          <w:rFonts w:cs="Times New Roman"/>
          <w:kern w:val="0"/>
          <w:szCs w:val="24"/>
        </w:rPr>
        <w:t>dorsal striatum</w:t>
      </w:r>
      <w:r w:rsidR="005800CD" w:rsidRPr="00E81097">
        <w:rPr>
          <w:rFonts w:cs="Times New Roman"/>
          <w:kern w:val="0"/>
          <w:szCs w:val="24"/>
        </w:rPr>
        <w:t xml:space="preserve"> </w:t>
      </w:r>
      <w:r w:rsidR="00440197" w:rsidRPr="00E81097">
        <w:rPr>
          <w:rFonts w:cs="Times New Roman"/>
          <w:kern w:val="0"/>
          <w:szCs w:val="24"/>
        </w:rPr>
        <w:t>(i.e.</w:t>
      </w:r>
      <w:r w:rsidR="00D83C82" w:rsidRPr="00E81097">
        <w:rPr>
          <w:rFonts w:cs="Times New Roman"/>
          <w:kern w:val="0"/>
          <w:szCs w:val="24"/>
        </w:rPr>
        <w:t>,</w:t>
      </w:r>
      <w:r w:rsidR="00440197" w:rsidRPr="00E81097">
        <w:rPr>
          <w:rFonts w:cs="Times New Roman"/>
          <w:kern w:val="0"/>
          <w:szCs w:val="24"/>
        </w:rPr>
        <w:t xml:space="preserve"> </w:t>
      </w:r>
      <w:r w:rsidR="005800CD" w:rsidRPr="00E81097">
        <w:rPr>
          <w:rFonts w:cs="Times New Roman"/>
          <w:bCs/>
          <w:szCs w:val="24"/>
          <w:lang w:val="en-GB"/>
        </w:rPr>
        <w:t>putamen</w:t>
      </w:r>
      <w:r w:rsidR="00440197" w:rsidRPr="00E81097">
        <w:rPr>
          <w:rFonts w:cs="Times New Roman"/>
          <w:bCs/>
          <w:szCs w:val="24"/>
          <w:lang w:val="en-GB"/>
        </w:rPr>
        <w:t xml:space="preserve"> and </w:t>
      </w:r>
      <w:r w:rsidR="00440197" w:rsidRPr="00E81097">
        <w:rPr>
          <w:rFonts w:cs="Times New Roman"/>
          <w:szCs w:val="24"/>
          <w:lang w:val="en-GB"/>
        </w:rPr>
        <w:t>caudate nucleus</w:t>
      </w:r>
      <w:r w:rsidR="00440197" w:rsidRPr="00E81097">
        <w:rPr>
          <w:rFonts w:cs="Times New Roman"/>
          <w:bCs/>
          <w:szCs w:val="24"/>
          <w:lang w:val="en-GB"/>
        </w:rPr>
        <w:t>)</w:t>
      </w:r>
      <w:r w:rsidR="004750A2" w:rsidRPr="00E81097">
        <w:rPr>
          <w:rFonts w:cs="Times New Roman"/>
          <w:szCs w:val="24"/>
          <w:lang w:val="en-GB"/>
        </w:rPr>
        <w:t xml:space="preserve"> (</w:t>
      </w:r>
      <w:r w:rsidR="004750A2" w:rsidRPr="00E81097">
        <w:rPr>
          <w:rFonts w:eastAsia="微软雅黑" w:cs="Times New Roman"/>
          <w:szCs w:val="24"/>
        </w:rPr>
        <w:t>Alexander</w:t>
      </w:r>
      <w:r w:rsidR="00051058" w:rsidRPr="00E81097">
        <w:rPr>
          <w:rFonts w:eastAsia="微软雅黑" w:cs="Times New Roman"/>
          <w:szCs w:val="24"/>
        </w:rPr>
        <w:t xml:space="preserve"> et al.</w:t>
      </w:r>
      <w:r w:rsidR="004750A2" w:rsidRPr="00E81097">
        <w:rPr>
          <w:rFonts w:eastAsia="微软雅黑" w:cs="Times New Roman"/>
          <w:szCs w:val="24"/>
        </w:rPr>
        <w:t xml:space="preserve"> </w:t>
      </w:r>
      <w:r w:rsidR="00574780" w:rsidRPr="00E81097">
        <w:rPr>
          <w:rFonts w:eastAsia="微软雅黑" w:cs="Times New Roman"/>
          <w:szCs w:val="24"/>
        </w:rPr>
        <w:t xml:space="preserve">1986, </w:t>
      </w:r>
      <w:r w:rsidR="004750A2" w:rsidRPr="00E81097">
        <w:rPr>
          <w:rFonts w:eastAsia="微软雅黑" w:cs="Times New Roman"/>
          <w:szCs w:val="24"/>
        </w:rPr>
        <w:t>1990</w:t>
      </w:r>
      <w:r w:rsidR="000704C0" w:rsidRPr="00E81097">
        <w:rPr>
          <w:rFonts w:eastAsia="微软雅黑" w:cs="Times New Roman"/>
          <w:szCs w:val="24"/>
        </w:rPr>
        <w:t xml:space="preserve">; </w:t>
      </w:r>
      <w:r w:rsidR="000704C0" w:rsidRPr="00E81097">
        <w:rPr>
          <w:rFonts w:cs="Times New Roman"/>
          <w:szCs w:val="24"/>
          <w:lang w:val="en-GB"/>
        </w:rPr>
        <w:t>Boot et al. 2017</w:t>
      </w:r>
      <w:r w:rsidR="004750A2" w:rsidRPr="00E81097">
        <w:rPr>
          <w:rFonts w:eastAsia="微软雅黑" w:cs="Times New Roman"/>
          <w:szCs w:val="24"/>
        </w:rPr>
        <w:t>)</w:t>
      </w:r>
      <w:r w:rsidRPr="00E81097">
        <w:rPr>
          <w:rFonts w:cs="Times New Roman"/>
          <w:szCs w:val="24"/>
          <w:lang w:val="en-GB"/>
        </w:rPr>
        <w:t xml:space="preserve">. Another </w:t>
      </w:r>
      <w:r w:rsidR="00205A80" w:rsidRPr="00E81097">
        <w:rPr>
          <w:rFonts w:cs="Times New Roman"/>
          <w:szCs w:val="24"/>
          <w:lang w:val="en-GB"/>
        </w:rPr>
        <w:t>dopaminergic</w:t>
      </w:r>
      <w:r w:rsidRPr="00E81097">
        <w:rPr>
          <w:rFonts w:cs="Times New Roman"/>
          <w:szCs w:val="24"/>
          <w:lang w:val="en-GB"/>
        </w:rPr>
        <w:t xml:space="preserve"> loop pass</w:t>
      </w:r>
      <w:r w:rsidR="00436372" w:rsidRPr="00E81097">
        <w:rPr>
          <w:rFonts w:cs="Times New Roman"/>
          <w:szCs w:val="24"/>
          <w:lang w:val="en-GB"/>
        </w:rPr>
        <w:t>es</w:t>
      </w:r>
      <w:r w:rsidRPr="00E81097">
        <w:rPr>
          <w:rFonts w:cs="Times New Roman"/>
          <w:szCs w:val="24"/>
          <w:lang w:val="en-GB"/>
        </w:rPr>
        <w:t xml:space="preserve"> through the </w:t>
      </w:r>
      <w:r w:rsidR="00440197" w:rsidRPr="00E81097">
        <w:rPr>
          <w:rFonts w:cs="Times New Roman"/>
          <w:szCs w:val="24"/>
          <w:lang w:val="en-GB"/>
        </w:rPr>
        <w:t>mesolimbic pathway</w:t>
      </w:r>
      <w:r w:rsidRPr="00E81097">
        <w:rPr>
          <w:rFonts w:cs="Times New Roman"/>
          <w:szCs w:val="24"/>
          <w:lang w:val="en-GB"/>
        </w:rPr>
        <w:t xml:space="preserve">, which receives input from </w:t>
      </w:r>
      <w:r w:rsidR="00072503" w:rsidRPr="00E81097">
        <w:rPr>
          <w:rFonts w:cs="Times New Roman"/>
          <w:szCs w:val="24"/>
          <w:lang w:val="en-GB"/>
        </w:rPr>
        <w:t xml:space="preserve">the </w:t>
      </w:r>
      <w:r w:rsidR="00440197" w:rsidRPr="00E81097">
        <w:rPr>
          <w:rFonts w:cs="Times New Roman"/>
          <w:szCs w:val="24"/>
          <w:lang w:val="en-GB"/>
        </w:rPr>
        <w:t>ventral tegmental</w:t>
      </w:r>
      <w:r w:rsidRPr="00E81097">
        <w:rPr>
          <w:rFonts w:cs="Times New Roman"/>
          <w:szCs w:val="24"/>
          <w:lang w:val="en-GB"/>
        </w:rPr>
        <w:t xml:space="preserve"> area</w:t>
      </w:r>
      <w:r w:rsidR="0026596D" w:rsidRPr="00E81097">
        <w:rPr>
          <w:rFonts w:cs="Times New Roman"/>
          <w:szCs w:val="24"/>
          <w:lang w:val="en-GB"/>
        </w:rPr>
        <w:t xml:space="preserve"> (VTA)</w:t>
      </w:r>
      <w:r w:rsidRPr="00E81097">
        <w:rPr>
          <w:rFonts w:cs="Times New Roman"/>
          <w:szCs w:val="24"/>
          <w:lang w:val="en-GB"/>
        </w:rPr>
        <w:t xml:space="preserve"> and </w:t>
      </w:r>
      <w:r w:rsidR="00440197" w:rsidRPr="00E81097">
        <w:rPr>
          <w:rFonts w:cs="Times New Roman"/>
          <w:szCs w:val="24"/>
          <w:lang w:val="en-GB"/>
        </w:rPr>
        <w:t xml:space="preserve">may </w:t>
      </w:r>
      <w:r w:rsidRPr="00E81097">
        <w:rPr>
          <w:rFonts w:cs="Times New Roman"/>
          <w:szCs w:val="24"/>
          <w:lang w:val="en-GB"/>
        </w:rPr>
        <w:t>influence</w:t>
      </w:r>
      <w:r w:rsidR="00440197" w:rsidRPr="00E81097">
        <w:rPr>
          <w:rFonts w:cs="Times New Roman"/>
          <w:szCs w:val="24"/>
          <w:lang w:val="en-GB"/>
        </w:rPr>
        <w:t xml:space="preserve"> creativity through motivation and reward prediction</w:t>
      </w:r>
      <w:r w:rsidR="00B84509" w:rsidRPr="00E81097">
        <w:rPr>
          <w:rFonts w:cs="Times New Roman"/>
          <w:szCs w:val="24"/>
          <w:lang w:val="en-GB"/>
        </w:rPr>
        <w:t xml:space="preserve">, most prominently the </w:t>
      </w:r>
      <w:proofErr w:type="spellStart"/>
      <w:r w:rsidR="00B84509" w:rsidRPr="00E81097">
        <w:rPr>
          <w:rFonts w:cs="Times New Roman"/>
          <w:szCs w:val="24"/>
          <w:lang w:val="en-GB"/>
        </w:rPr>
        <w:t>NAcc</w:t>
      </w:r>
      <w:proofErr w:type="spellEnd"/>
      <w:r w:rsidR="00405D2F" w:rsidRPr="00E81097">
        <w:rPr>
          <w:rFonts w:cs="Times New Roman"/>
          <w:szCs w:val="24"/>
          <w:lang w:val="en-GB"/>
        </w:rPr>
        <w:t xml:space="preserve"> (ventral </w:t>
      </w:r>
      <w:r w:rsidR="00405D2F" w:rsidRPr="00E81097">
        <w:rPr>
          <w:rFonts w:cs="Times New Roman"/>
          <w:kern w:val="0"/>
          <w:szCs w:val="24"/>
        </w:rPr>
        <w:t>striatum)</w:t>
      </w:r>
      <w:r w:rsidR="00440197" w:rsidRPr="00E81097">
        <w:rPr>
          <w:rFonts w:cs="Times New Roman"/>
          <w:szCs w:val="24"/>
          <w:lang w:val="en-GB"/>
        </w:rPr>
        <w:t xml:space="preserve"> (</w:t>
      </w:r>
      <w:proofErr w:type="spellStart"/>
      <w:r w:rsidR="00763E15" w:rsidRPr="00E81097">
        <w:rPr>
          <w:rFonts w:cs="Times New Roman"/>
          <w:szCs w:val="24"/>
          <w:lang w:val="en-GB"/>
        </w:rPr>
        <w:t>Baliki</w:t>
      </w:r>
      <w:proofErr w:type="spellEnd"/>
      <w:r w:rsidR="00763E15" w:rsidRPr="00E81097">
        <w:rPr>
          <w:rFonts w:cs="Times New Roman"/>
          <w:szCs w:val="24"/>
          <w:lang w:val="en-GB"/>
        </w:rPr>
        <w:t xml:space="preserve"> et al. 2013; </w:t>
      </w:r>
      <w:r w:rsidR="0026596D" w:rsidRPr="00E81097">
        <w:rPr>
          <w:rFonts w:cs="Times New Roman"/>
          <w:szCs w:val="24"/>
          <w:lang w:val="en-GB"/>
        </w:rPr>
        <w:t>Wenzel</w:t>
      </w:r>
      <w:r w:rsidR="00051058" w:rsidRPr="00E81097">
        <w:rPr>
          <w:rFonts w:cs="Times New Roman"/>
          <w:szCs w:val="24"/>
          <w:lang w:val="en-GB"/>
        </w:rPr>
        <w:t xml:space="preserve"> et al.</w:t>
      </w:r>
      <w:r w:rsidR="0026596D" w:rsidRPr="00E81097">
        <w:rPr>
          <w:rFonts w:cs="Times New Roman"/>
          <w:szCs w:val="24"/>
          <w:lang w:val="en-GB"/>
        </w:rPr>
        <w:t xml:space="preserve"> 2015</w:t>
      </w:r>
      <w:r w:rsidR="00440197" w:rsidRPr="00E81097">
        <w:rPr>
          <w:rFonts w:cs="Times New Roman"/>
          <w:szCs w:val="24"/>
          <w:lang w:val="en-GB"/>
        </w:rPr>
        <w:t>)</w:t>
      </w:r>
      <w:r w:rsidR="007F7CB0" w:rsidRPr="00E81097">
        <w:rPr>
          <w:rFonts w:cs="Times New Roman"/>
          <w:szCs w:val="24"/>
          <w:lang w:val="en-GB"/>
        </w:rPr>
        <w:t>.</w:t>
      </w:r>
      <w:r w:rsidR="007F7CB0" w:rsidRPr="00E81097">
        <w:rPr>
          <w:rFonts w:eastAsia="宋体" w:cs="Times New Roman"/>
          <w:szCs w:val="24"/>
          <w:lang w:val="en-GB"/>
        </w:rPr>
        <w:t xml:space="preserve"> </w:t>
      </w:r>
      <w:r w:rsidR="00072503" w:rsidRPr="00E81097">
        <w:rPr>
          <w:rFonts w:eastAsia="宋体" w:cs="Times New Roman"/>
          <w:szCs w:val="24"/>
          <w:lang w:val="en-GB"/>
        </w:rPr>
        <w:t>In addition</w:t>
      </w:r>
      <w:r w:rsidR="007F7CB0" w:rsidRPr="00E81097">
        <w:rPr>
          <w:rFonts w:eastAsia="宋体" w:cs="Times New Roman"/>
          <w:szCs w:val="24"/>
          <w:lang w:val="en-GB"/>
        </w:rPr>
        <w:t xml:space="preserve">, </w:t>
      </w:r>
      <w:r w:rsidR="00072503" w:rsidRPr="00E81097">
        <w:rPr>
          <w:rFonts w:eastAsia="宋体" w:cs="Times New Roman"/>
          <w:szCs w:val="24"/>
          <w:lang w:val="en-GB"/>
        </w:rPr>
        <w:t xml:space="preserve">the </w:t>
      </w:r>
      <w:r w:rsidR="00567F15" w:rsidRPr="00E81097">
        <w:rPr>
          <w:rFonts w:eastAsia="宋体" w:cs="Times New Roman"/>
          <w:szCs w:val="24"/>
          <w:lang w:val="en-GB"/>
        </w:rPr>
        <w:t xml:space="preserve">VTA </w:t>
      </w:r>
      <w:r w:rsidR="007F7CB0" w:rsidRPr="00E81097">
        <w:rPr>
          <w:rFonts w:eastAsia="宋体" w:cs="Times New Roman"/>
          <w:szCs w:val="24"/>
          <w:lang w:val="en-GB"/>
        </w:rPr>
        <w:t>link</w:t>
      </w:r>
      <w:r w:rsidR="00163A64" w:rsidRPr="00E81097">
        <w:rPr>
          <w:rFonts w:eastAsia="宋体" w:cs="Times New Roman"/>
          <w:szCs w:val="24"/>
          <w:lang w:val="en-GB"/>
        </w:rPr>
        <w:t>s</w:t>
      </w:r>
      <w:r w:rsidR="007F7CB0" w:rsidRPr="00E81097">
        <w:rPr>
          <w:rFonts w:eastAsia="宋体" w:cs="Times New Roman"/>
          <w:szCs w:val="24"/>
          <w:lang w:val="en-GB"/>
        </w:rPr>
        <w:t xml:space="preserve"> separate circuits between</w:t>
      </w:r>
      <w:r w:rsidR="00072503" w:rsidRPr="00E81097">
        <w:rPr>
          <w:rFonts w:eastAsia="宋体" w:cs="Times New Roman"/>
          <w:szCs w:val="24"/>
          <w:lang w:val="en-GB"/>
        </w:rPr>
        <w:t xml:space="preserve"> the</w:t>
      </w:r>
      <w:r w:rsidR="007F7CB0" w:rsidRPr="00E81097">
        <w:rPr>
          <w:rFonts w:eastAsia="宋体" w:cs="Times New Roman"/>
          <w:szCs w:val="24"/>
          <w:lang w:val="en-GB"/>
        </w:rPr>
        <w:t xml:space="preserve"> </w:t>
      </w:r>
      <w:proofErr w:type="spellStart"/>
      <w:r w:rsidR="007F7CB0" w:rsidRPr="00E81097">
        <w:rPr>
          <w:rFonts w:eastAsia="宋体" w:cs="Times New Roman"/>
          <w:szCs w:val="24"/>
          <w:lang w:val="en-GB"/>
        </w:rPr>
        <w:t>NAcc</w:t>
      </w:r>
      <w:proofErr w:type="spellEnd"/>
      <w:r w:rsidR="007F7CB0" w:rsidRPr="00E81097">
        <w:rPr>
          <w:rFonts w:eastAsia="宋体" w:cs="Times New Roman"/>
          <w:szCs w:val="24"/>
          <w:lang w:val="en-GB"/>
        </w:rPr>
        <w:t xml:space="preserve"> and ventral pallidum (Alexander et al. 1986</w:t>
      </w:r>
      <w:r w:rsidR="006C108A" w:rsidRPr="00E81097">
        <w:rPr>
          <w:rFonts w:eastAsia="宋体" w:cs="Times New Roman"/>
          <w:szCs w:val="24"/>
          <w:lang w:val="en-GB"/>
        </w:rPr>
        <w:t>;</w:t>
      </w:r>
      <w:r w:rsidR="006C108A" w:rsidRPr="00E81097">
        <w:rPr>
          <w:rFonts w:cs="Times New Roman"/>
          <w:szCs w:val="24"/>
        </w:rPr>
        <w:t xml:space="preserve"> Puglisi-Allegra</w:t>
      </w:r>
      <w:r w:rsidR="00051058" w:rsidRPr="00E81097">
        <w:rPr>
          <w:rFonts w:cs="Times New Roman"/>
          <w:szCs w:val="24"/>
        </w:rPr>
        <w:t xml:space="preserve"> and</w:t>
      </w:r>
      <w:r w:rsidR="006C108A" w:rsidRPr="00E81097">
        <w:rPr>
          <w:rFonts w:cs="Times New Roman"/>
          <w:szCs w:val="24"/>
        </w:rPr>
        <w:t xml:space="preserve"> Ventura 2012</w:t>
      </w:r>
      <w:r w:rsidR="007F7CB0" w:rsidRPr="00E81097">
        <w:rPr>
          <w:rFonts w:eastAsia="宋体" w:cs="Times New Roman"/>
          <w:szCs w:val="24"/>
          <w:lang w:val="en-GB"/>
        </w:rPr>
        <w:t>).</w:t>
      </w:r>
      <w:r w:rsidR="00440197" w:rsidRPr="00E81097">
        <w:rPr>
          <w:rFonts w:cs="Times New Roman"/>
          <w:szCs w:val="24"/>
          <w:lang w:val="en-GB"/>
        </w:rPr>
        <w:t xml:space="preserve"> Along with</w:t>
      </w:r>
      <w:r w:rsidR="00072503" w:rsidRPr="00E81097">
        <w:rPr>
          <w:rFonts w:cs="Times New Roman"/>
          <w:szCs w:val="24"/>
          <w:lang w:val="en-GB"/>
        </w:rPr>
        <w:t xml:space="preserve"> the</w:t>
      </w:r>
      <w:r w:rsidR="00440197" w:rsidRPr="00E81097">
        <w:rPr>
          <w:rFonts w:cs="Times New Roman"/>
          <w:szCs w:val="24"/>
          <w:lang w:val="en-GB"/>
        </w:rPr>
        <w:t xml:space="preserve"> mesolimbic pathway, the </w:t>
      </w:r>
      <w:proofErr w:type="spellStart"/>
      <w:r w:rsidR="00440197" w:rsidRPr="00E81097">
        <w:rPr>
          <w:rFonts w:cs="Times New Roman"/>
          <w:szCs w:val="24"/>
          <w:lang w:val="en-GB"/>
        </w:rPr>
        <w:t>mesocortical</w:t>
      </w:r>
      <w:proofErr w:type="spellEnd"/>
      <w:r w:rsidR="00440197" w:rsidRPr="00E81097">
        <w:rPr>
          <w:rFonts w:cs="Times New Roman"/>
          <w:szCs w:val="24"/>
          <w:lang w:val="en-GB"/>
        </w:rPr>
        <w:t xml:space="preserve"> pathway also projects from </w:t>
      </w:r>
      <w:r w:rsidR="00072503" w:rsidRPr="00E81097">
        <w:rPr>
          <w:rFonts w:cs="Times New Roman"/>
          <w:szCs w:val="24"/>
          <w:lang w:val="en-GB"/>
        </w:rPr>
        <w:t xml:space="preserve">the </w:t>
      </w:r>
      <w:r w:rsidR="0026596D" w:rsidRPr="00E81097">
        <w:rPr>
          <w:rFonts w:cs="Times New Roman"/>
          <w:szCs w:val="24"/>
          <w:lang w:val="en-GB"/>
        </w:rPr>
        <w:t>VTA</w:t>
      </w:r>
      <w:r w:rsidR="00440197" w:rsidRPr="00E81097">
        <w:rPr>
          <w:rFonts w:cs="Times New Roman"/>
          <w:szCs w:val="24"/>
          <w:lang w:val="en-GB"/>
        </w:rPr>
        <w:t xml:space="preserve">, </w:t>
      </w:r>
      <w:r w:rsidR="00072503" w:rsidRPr="00E81097">
        <w:rPr>
          <w:rFonts w:cs="Times New Roman"/>
          <w:szCs w:val="24"/>
          <w:lang w:val="en-GB"/>
        </w:rPr>
        <w:t>from which</w:t>
      </w:r>
      <w:r w:rsidR="00440197" w:rsidRPr="00E81097">
        <w:rPr>
          <w:rFonts w:cs="Times New Roman"/>
          <w:szCs w:val="24"/>
          <w:lang w:val="en-GB"/>
        </w:rPr>
        <w:t xml:space="preserve"> important influences</w:t>
      </w:r>
      <w:r w:rsidRPr="00E81097">
        <w:rPr>
          <w:rFonts w:cs="Times New Roman"/>
          <w:szCs w:val="24"/>
          <w:lang w:val="en-GB"/>
        </w:rPr>
        <w:t xml:space="preserve"> ultimately return</w:t>
      </w:r>
      <w:r w:rsidR="00163A64" w:rsidRPr="00E81097">
        <w:rPr>
          <w:rFonts w:cs="Times New Roman"/>
          <w:szCs w:val="24"/>
          <w:lang w:val="en-GB"/>
        </w:rPr>
        <w:t xml:space="preserve"> to</w:t>
      </w:r>
      <w:r w:rsidRPr="00E81097">
        <w:rPr>
          <w:rFonts w:cs="Times New Roman"/>
          <w:szCs w:val="24"/>
          <w:lang w:val="en-GB"/>
        </w:rPr>
        <w:t xml:space="preserve"> portions </w:t>
      </w:r>
      <w:r w:rsidRPr="00E81097">
        <w:rPr>
          <w:rFonts w:cs="Times New Roman"/>
          <w:szCs w:val="24"/>
          <w:lang w:val="en-GB"/>
        </w:rPr>
        <w:lastRenderedPageBreak/>
        <w:t>of the PFC (Alexander</w:t>
      </w:r>
      <w:r w:rsidR="00072503" w:rsidRPr="00E81097">
        <w:rPr>
          <w:rFonts w:cs="Times New Roman"/>
          <w:szCs w:val="24"/>
          <w:lang w:val="en-GB"/>
        </w:rPr>
        <w:t xml:space="preserve"> et al.</w:t>
      </w:r>
      <w:r w:rsidRPr="00E81097">
        <w:rPr>
          <w:rFonts w:cs="Times New Roman"/>
          <w:szCs w:val="24"/>
          <w:lang w:val="en-GB"/>
        </w:rPr>
        <w:t xml:space="preserve"> 1986).</w:t>
      </w:r>
      <w:r w:rsidR="00440197" w:rsidRPr="00E81097">
        <w:rPr>
          <w:rFonts w:cs="Times New Roman"/>
          <w:szCs w:val="24"/>
          <w:lang w:val="en-GB"/>
        </w:rPr>
        <w:t xml:space="preserve"> In addition, </w:t>
      </w:r>
      <w:r w:rsidR="00072503" w:rsidRPr="00E81097">
        <w:rPr>
          <w:rFonts w:cs="Times New Roman"/>
          <w:szCs w:val="24"/>
          <w:lang w:val="en-GB"/>
        </w:rPr>
        <w:t xml:space="preserve">the </w:t>
      </w:r>
      <w:r w:rsidR="00405D2F" w:rsidRPr="00E81097">
        <w:rPr>
          <w:rFonts w:cs="Times New Roman"/>
          <w:szCs w:val="24"/>
          <w:lang w:val="en-GB"/>
        </w:rPr>
        <w:t xml:space="preserve">VTA projects to </w:t>
      </w:r>
      <w:r w:rsidR="00072503" w:rsidRPr="00E81097">
        <w:rPr>
          <w:rFonts w:cs="Times New Roman"/>
          <w:szCs w:val="24"/>
          <w:lang w:val="en-GB"/>
        </w:rPr>
        <w:t xml:space="preserve">the </w:t>
      </w:r>
      <w:r w:rsidR="00405D2F" w:rsidRPr="00E81097">
        <w:rPr>
          <w:rFonts w:cs="Times New Roman"/>
          <w:szCs w:val="24"/>
          <w:lang w:val="en-GB"/>
        </w:rPr>
        <w:t xml:space="preserve">amygdala </w:t>
      </w:r>
      <w:r w:rsidR="00405D2F" w:rsidRPr="00E81097">
        <w:rPr>
          <w:rFonts w:eastAsia="宋体" w:cs="Times New Roman"/>
          <w:szCs w:val="24"/>
          <w:lang w:val="en-GB"/>
        </w:rPr>
        <w:t>and hippocampus</w:t>
      </w:r>
      <w:r w:rsidR="007F7CB0" w:rsidRPr="00E81097">
        <w:rPr>
          <w:rFonts w:eastAsia="宋体" w:cs="Times New Roman"/>
          <w:szCs w:val="24"/>
          <w:lang w:val="en-GB"/>
        </w:rPr>
        <w:t xml:space="preserve"> </w:t>
      </w:r>
      <w:r w:rsidR="00103A9D" w:rsidRPr="00E81097">
        <w:rPr>
          <w:rFonts w:eastAsia="宋体" w:cs="Times New Roman"/>
          <w:szCs w:val="24"/>
          <w:lang w:val="en-GB"/>
        </w:rPr>
        <w:t>(Mahler</w:t>
      </w:r>
      <w:r w:rsidR="00072503" w:rsidRPr="00E81097">
        <w:rPr>
          <w:rFonts w:eastAsia="宋体" w:cs="Times New Roman"/>
          <w:szCs w:val="24"/>
          <w:lang w:val="en-GB"/>
        </w:rPr>
        <w:t xml:space="preserve"> and</w:t>
      </w:r>
      <w:r w:rsidR="00103A9D" w:rsidRPr="00E81097">
        <w:rPr>
          <w:rFonts w:eastAsia="宋体" w:cs="Times New Roman"/>
          <w:szCs w:val="24"/>
          <w:lang w:val="en-GB"/>
        </w:rPr>
        <w:t xml:space="preserve"> </w:t>
      </w:r>
      <w:proofErr w:type="spellStart"/>
      <w:r w:rsidR="00103A9D" w:rsidRPr="00E81097">
        <w:rPr>
          <w:rFonts w:eastAsia="宋体" w:cs="Times New Roman"/>
          <w:szCs w:val="24"/>
          <w:lang w:val="en-GB"/>
        </w:rPr>
        <w:t>Berridge</w:t>
      </w:r>
      <w:proofErr w:type="spellEnd"/>
      <w:r w:rsidR="00103A9D" w:rsidRPr="00E81097">
        <w:rPr>
          <w:rFonts w:eastAsia="宋体" w:cs="Times New Roman"/>
          <w:szCs w:val="24"/>
          <w:lang w:val="en-GB"/>
        </w:rPr>
        <w:t xml:space="preserve"> 2011; </w:t>
      </w:r>
      <w:r w:rsidR="00103A9D" w:rsidRPr="00E81097">
        <w:rPr>
          <w:rFonts w:cs="Times New Roman"/>
          <w:szCs w:val="24"/>
        </w:rPr>
        <w:t>Puglisi-Allegra</w:t>
      </w:r>
      <w:r w:rsidR="00072503" w:rsidRPr="00E81097">
        <w:rPr>
          <w:rFonts w:cs="Times New Roman"/>
          <w:szCs w:val="24"/>
        </w:rPr>
        <w:t xml:space="preserve"> and</w:t>
      </w:r>
      <w:r w:rsidR="00103A9D" w:rsidRPr="00E81097">
        <w:rPr>
          <w:rFonts w:cs="Times New Roman"/>
          <w:szCs w:val="24"/>
        </w:rPr>
        <w:t xml:space="preserve"> Ventura 2012</w:t>
      </w:r>
      <w:r w:rsidR="00103A9D" w:rsidRPr="00E81097">
        <w:rPr>
          <w:rFonts w:eastAsia="宋体" w:cs="Times New Roman"/>
          <w:szCs w:val="24"/>
        </w:rPr>
        <w:t>).</w:t>
      </w:r>
      <w:r w:rsidRPr="00E81097">
        <w:rPr>
          <w:rFonts w:cs="Times New Roman"/>
          <w:szCs w:val="24"/>
          <w:lang w:val="en-GB"/>
        </w:rPr>
        <w:t xml:space="preserve"> Based on current available results, however, studies investigating subcortical areas that are involved in creative thinking </w:t>
      </w:r>
      <w:r w:rsidR="00072503" w:rsidRPr="00E81097">
        <w:rPr>
          <w:rFonts w:cs="Times New Roman"/>
          <w:szCs w:val="24"/>
          <w:lang w:val="en-GB"/>
        </w:rPr>
        <w:t>have</w:t>
      </w:r>
      <w:r w:rsidRPr="00E81097">
        <w:rPr>
          <w:rFonts w:cs="Times New Roman"/>
          <w:szCs w:val="24"/>
          <w:lang w:val="en-GB"/>
        </w:rPr>
        <w:t xml:space="preserve"> mainly focused on one aspect</w:t>
      </w:r>
      <w:r w:rsidR="00072503" w:rsidRPr="00E81097">
        <w:rPr>
          <w:rFonts w:cs="Times New Roman"/>
          <w:szCs w:val="24"/>
          <w:lang w:val="en-GB"/>
        </w:rPr>
        <w:t>:</w:t>
      </w:r>
      <w:r w:rsidRPr="00E81097">
        <w:rPr>
          <w:rFonts w:cs="Times New Roman"/>
          <w:szCs w:val="24"/>
          <w:lang w:val="en-GB"/>
        </w:rPr>
        <w:t xml:space="preserve"> the “</w:t>
      </w:r>
      <w:r w:rsidR="00E77AFC" w:rsidRPr="00E81097">
        <w:rPr>
          <w:rFonts w:cs="Times New Roman"/>
          <w:szCs w:val="24"/>
          <w:lang w:val="en-GB"/>
        </w:rPr>
        <w:t>PFC</w:t>
      </w:r>
      <w:r w:rsidRPr="00E81097">
        <w:rPr>
          <w:rFonts w:cs="Times New Roman"/>
          <w:szCs w:val="24"/>
          <w:lang w:val="en-GB"/>
        </w:rPr>
        <w:t xml:space="preserve">” loop. For example, Boot et al. (2017) demonstrated that creative thinking </w:t>
      </w:r>
      <w:r w:rsidR="00072503" w:rsidRPr="00E81097">
        <w:rPr>
          <w:rFonts w:cs="Times New Roman"/>
          <w:szCs w:val="24"/>
          <w:lang w:val="en-GB"/>
        </w:rPr>
        <w:t>i</w:t>
      </w:r>
      <w:r w:rsidRPr="00E81097">
        <w:rPr>
          <w:rFonts w:cs="Times New Roman"/>
          <w:szCs w:val="24"/>
          <w:lang w:val="en-GB"/>
        </w:rPr>
        <w:t xml:space="preserve">s strongly based on </w:t>
      </w:r>
      <w:proofErr w:type="spellStart"/>
      <w:r w:rsidRPr="00E81097">
        <w:rPr>
          <w:rFonts w:cs="Times New Roman"/>
          <w:szCs w:val="24"/>
          <w:lang w:val="en-GB"/>
        </w:rPr>
        <w:t>fronto</w:t>
      </w:r>
      <w:proofErr w:type="spellEnd"/>
      <w:r w:rsidRPr="00E81097">
        <w:rPr>
          <w:rFonts w:cs="Times New Roman"/>
          <w:szCs w:val="24"/>
          <w:lang w:val="en-GB"/>
        </w:rPr>
        <w:t xml:space="preserve">-striatal dopaminergic pathways, which contributes to flexibility in increasing creativity. However, </w:t>
      </w:r>
      <w:r w:rsidR="00072503" w:rsidRPr="00E81097">
        <w:rPr>
          <w:rFonts w:cs="Times New Roman"/>
          <w:szCs w:val="24"/>
          <w:lang w:val="en-GB"/>
        </w:rPr>
        <w:t>the authors</w:t>
      </w:r>
      <w:r w:rsidRPr="00E81097">
        <w:rPr>
          <w:rFonts w:cs="Times New Roman"/>
          <w:szCs w:val="24"/>
          <w:lang w:val="en-GB"/>
        </w:rPr>
        <w:t xml:space="preserve"> do not suggest whether other regions</w:t>
      </w:r>
      <w:r w:rsidR="00072503" w:rsidRPr="00E81097">
        <w:rPr>
          <w:rFonts w:cs="Times New Roman"/>
          <w:szCs w:val="24"/>
          <w:lang w:val="en-GB"/>
        </w:rPr>
        <w:t>,</w:t>
      </w:r>
      <w:r w:rsidRPr="00E81097">
        <w:rPr>
          <w:rFonts w:cs="Times New Roman"/>
          <w:szCs w:val="24"/>
          <w:lang w:val="en-GB"/>
        </w:rPr>
        <w:t xml:space="preserve"> such as </w:t>
      </w:r>
      <w:r w:rsidRPr="00E81097">
        <w:rPr>
          <w:rFonts w:eastAsia="宋体" w:cs="Times New Roman"/>
          <w:szCs w:val="24"/>
          <w:lang w:val="en-GB"/>
        </w:rPr>
        <w:t>the pallidum and thalamus,</w:t>
      </w:r>
      <w:r w:rsidRPr="00E81097">
        <w:rPr>
          <w:rFonts w:cs="Times New Roman"/>
          <w:szCs w:val="24"/>
          <w:lang w:val="en-GB"/>
        </w:rPr>
        <w:t xml:space="preserve"> are involved in the creativity</w:t>
      </w:r>
      <w:r w:rsidR="00072503" w:rsidRPr="00E81097">
        <w:rPr>
          <w:rFonts w:cs="Times New Roman"/>
          <w:szCs w:val="24"/>
          <w:lang w:val="en-GB"/>
        </w:rPr>
        <w:t xml:space="preserve"> process</w:t>
      </w:r>
      <w:r w:rsidRPr="00E81097">
        <w:rPr>
          <w:rFonts w:eastAsia="宋体" w:cs="Times New Roman"/>
          <w:szCs w:val="24"/>
          <w:lang w:val="en-GB"/>
        </w:rPr>
        <w:t>. Moreover, researchers have found that intranasal administration of oxytocin boost</w:t>
      </w:r>
      <w:r w:rsidR="00F34D29" w:rsidRPr="00E81097">
        <w:rPr>
          <w:rFonts w:eastAsia="宋体" w:cs="Times New Roman"/>
          <w:szCs w:val="24"/>
          <w:lang w:val="en-GB"/>
        </w:rPr>
        <w:t>ed</w:t>
      </w:r>
      <w:r w:rsidRPr="00E81097">
        <w:rPr>
          <w:rFonts w:eastAsia="宋体" w:cs="Times New Roman"/>
          <w:szCs w:val="24"/>
          <w:lang w:val="en-GB"/>
        </w:rPr>
        <w:t xml:space="preserve"> divergent thinking, flexibility, and </w:t>
      </w:r>
      <w:r w:rsidRPr="00E81097">
        <w:rPr>
          <w:rFonts w:cs="Times New Roman"/>
          <w:szCs w:val="24"/>
          <w:lang w:val="en-GB"/>
        </w:rPr>
        <w:t xml:space="preserve">creative insight performance (De </w:t>
      </w:r>
      <w:proofErr w:type="spellStart"/>
      <w:r w:rsidRPr="00E81097">
        <w:rPr>
          <w:rFonts w:cs="Times New Roman"/>
          <w:szCs w:val="24"/>
          <w:lang w:val="en-GB"/>
        </w:rPr>
        <w:t>Dreu</w:t>
      </w:r>
      <w:proofErr w:type="spellEnd"/>
      <w:r w:rsidRPr="00E81097">
        <w:rPr>
          <w:rFonts w:cs="Times New Roman"/>
          <w:szCs w:val="24"/>
          <w:lang w:val="en-GB"/>
        </w:rPr>
        <w:t xml:space="preserve"> and </w:t>
      </w:r>
      <w:proofErr w:type="spellStart"/>
      <w:r w:rsidRPr="00E81097">
        <w:rPr>
          <w:rFonts w:cs="Times New Roman"/>
          <w:szCs w:val="24"/>
          <w:lang w:val="en-GB"/>
        </w:rPr>
        <w:t>Kret</w:t>
      </w:r>
      <w:proofErr w:type="spellEnd"/>
      <w:r w:rsidRPr="00E81097">
        <w:rPr>
          <w:rFonts w:cs="Times New Roman"/>
          <w:szCs w:val="24"/>
          <w:lang w:val="en-GB"/>
        </w:rPr>
        <w:t xml:space="preserve"> 2016). This may be caused by decreased cortisol responses and fear signals in the </w:t>
      </w:r>
      <w:proofErr w:type="spellStart"/>
      <w:r w:rsidRPr="00E81097">
        <w:rPr>
          <w:rFonts w:cs="Times New Roman"/>
          <w:szCs w:val="24"/>
          <w:lang w:val="en-GB"/>
        </w:rPr>
        <w:t>amygdalar</w:t>
      </w:r>
      <w:proofErr w:type="spellEnd"/>
      <w:r w:rsidRPr="00E81097">
        <w:rPr>
          <w:rFonts w:cs="Times New Roman"/>
          <w:szCs w:val="24"/>
          <w:lang w:val="en-GB"/>
        </w:rPr>
        <w:t xml:space="preserve">-hippocampal circuit. Thus, </w:t>
      </w:r>
      <w:r w:rsidR="008C122C" w:rsidRPr="00E81097">
        <w:rPr>
          <w:rFonts w:cs="Times New Roman"/>
          <w:szCs w:val="24"/>
          <w:lang w:val="en-GB"/>
        </w:rPr>
        <w:t xml:space="preserve">the </w:t>
      </w:r>
      <w:r w:rsidRPr="00E81097">
        <w:rPr>
          <w:rFonts w:cs="Times New Roman"/>
          <w:szCs w:val="24"/>
          <w:lang w:val="en-GB"/>
        </w:rPr>
        <w:t xml:space="preserve">increased creative performance may </w:t>
      </w:r>
      <w:r w:rsidRPr="00E81097">
        <w:rPr>
          <w:rFonts w:eastAsia="宋体" w:cs="Times New Roman"/>
          <w:szCs w:val="24"/>
          <w:lang w:val="en-GB"/>
        </w:rPr>
        <w:t xml:space="preserve">be due to other neurotransmitters. </w:t>
      </w:r>
      <w:r w:rsidRPr="00E81097">
        <w:rPr>
          <w:rFonts w:cs="Times New Roman"/>
          <w:szCs w:val="24"/>
          <w:lang w:val="en-GB"/>
        </w:rPr>
        <w:t xml:space="preserve">However, it is unclear whether other neurotransmitters such as </w:t>
      </w:r>
      <w:r w:rsidRPr="00E81097">
        <w:rPr>
          <w:rFonts w:eastAsia="宋体" w:cs="Times New Roman"/>
          <w:szCs w:val="24"/>
          <w:lang w:val="en-GB"/>
        </w:rPr>
        <w:t>norepinephrine and oxytocin contribute to creative</w:t>
      </w:r>
      <w:r w:rsidR="00BF2476" w:rsidRPr="00E81097">
        <w:rPr>
          <w:rFonts w:cs="Times New Roman"/>
          <w:bCs/>
          <w:szCs w:val="24"/>
          <w:lang w:val="en-GB"/>
        </w:rPr>
        <w:t xml:space="preserve"> visual divergent</w:t>
      </w:r>
      <w:r w:rsidRPr="00E81097">
        <w:rPr>
          <w:rFonts w:eastAsia="宋体" w:cs="Times New Roman"/>
          <w:szCs w:val="24"/>
          <w:lang w:val="en-GB"/>
        </w:rPr>
        <w:t xml:space="preserve"> thinking.</w:t>
      </w:r>
    </w:p>
    <w:p w14:paraId="44B84D20" w14:textId="089FA3E2" w:rsidR="0093344A" w:rsidRPr="00E81097" w:rsidRDefault="0093344A" w:rsidP="00D15550">
      <w:pPr>
        <w:ind w:firstLineChars="100" w:firstLine="240"/>
        <w:rPr>
          <w:rFonts w:cs="Times New Roman"/>
          <w:bCs/>
          <w:szCs w:val="24"/>
          <w:lang w:val="en-GB"/>
        </w:rPr>
      </w:pPr>
      <w:r w:rsidRPr="00E81097">
        <w:rPr>
          <w:rFonts w:cs="Times New Roman"/>
          <w:szCs w:val="24"/>
          <w:lang w:val="en-GB"/>
        </w:rPr>
        <w:t>Neurons in the brain form complex networks (</w:t>
      </w:r>
      <w:proofErr w:type="spellStart"/>
      <w:r w:rsidRPr="00E81097">
        <w:rPr>
          <w:rFonts w:cs="Times New Roman"/>
          <w:szCs w:val="24"/>
          <w:lang w:val="en-GB"/>
        </w:rPr>
        <w:t>Cajal</w:t>
      </w:r>
      <w:proofErr w:type="spellEnd"/>
      <w:r w:rsidRPr="00E81097">
        <w:rPr>
          <w:rFonts w:cs="Times New Roman"/>
          <w:szCs w:val="24"/>
          <w:lang w:val="en-GB"/>
        </w:rPr>
        <w:t xml:space="preserve"> 1995), which are thought to underlie the physiological basis of information transfer and mental representation (</w:t>
      </w:r>
      <w:proofErr w:type="spellStart"/>
      <w:r w:rsidRPr="00E81097">
        <w:rPr>
          <w:rFonts w:cs="Times New Roman"/>
          <w:szCs w:val="24"/>
          <w:shd w:val="clear" w:color="auto" w:fill="FFFFFF"/>
          <w:lang w:val="en-GB"/>
        </w:rPr>
        <w:t>Strogatz</w:t>
      </w:r>
      <w:proofErr w:type="spellEnd"/>
      <w:r w:rsidRPr="00E81097">
        <w:rPr>
          <w:rFonts w:cs="Times New Roman"/>
          <w:szCs w:val="24"/>
          <w:shd w:val="clear" w:color="auto" w:fill="FFFFFF"/>
          <w:lang w:val="en-GB"/>
        </w:rPr>
        <w:t xml:space="preserve"> 2001)</w:t>
      </w:r>
      <w:r w:rsidRPr="00E81097">
        <w:rPr>
          <w:rFonts w:cs="Times New Roman"/>
          <w:szCs w:val="24"/>
          <w:lang w:val="en-GB"/>
        </w:rPr>
        <w:t xml:space="preserve">. The human brain needs to expend 20% of the body’s energy, </w:t>
      </w:r>
      <w:r w:rsidRPr="00E81097">
        <w:rPr>
          <w:rFonts w:eastAsia="宋体" w:cs="Times New Roman"/>
          <w:szCs w:val="24"/>
          <w:lang w:val="en-GB"/>
        </w:rPr>
        <w:t xml:space="preserve">and </w:t>
      </w:r>
      <w:r w:rsidR="008C122C" w:rsidRPr="00E81097">
        <w:rPr>
          <w:rFonts w:eastAsia="宋体" w:cs="Times New Roman"/>
          <w:szCs w:val="24"/>
          <w:lang w:val="en-GB"/>
        </w:rPr>
        <w:t xml:space="preserve">the brain’s </w:t>
      </w:r>
      <w:r w:rsidRPr="00E81097">
        <w:rPr>
          <w:rFonts w:eastAsia="宋体" w:cs="Times New Roman"/>
          <w:szCs w:val="24"/>
          <w:lang w:val="en-GB"/>
        </w:rPr>
        <w:t>oxygen consumption is no lower at rest than during task performance (</w:t>
      </w:r>
      <w:hyperlink w:anchor="_ENREF_43" w:tooltip="Sokoloff, 1953 #182" w:history="1">
        <w:r w:rsidRPr="00E81097">
          <w:rPr>
            <w:rFonts w:cs="Times New Roman"/>
            <w:kern w:val="0"/>
            <w:szCs w:val="24"/>
            <w:lang w:val="en-GB"/>
          </w:rPr>
          <w:t>Sokoloff</w:t>
        </w:r>
        <w:r w:rsidR="00051058" w:rsidRPr="00E81097">
          <w:rPr>
            <w:rFonts w:cs="Times New Roman"/>
            <w:kern w:val="0"/>
            <w:szCs w:val="24"/>
            <w:lang w:val="en-GB"/>
          </w:rPr>
          <w:t xml:space="preserve"> et al.</w:t>
        </w:r>
        <w:r w:rsidRPr="00E81097">
          <w:rPr>
            <w:rFonts w:cs="Times New Roman"/>
            <w:kern w:val="0"/>
            <w:szCs w:val="24"/>
            <w:lang w:val="en-GB"/>
          </w:rPr>
          <w:t xml:space="preserve"> 1953</w:t>
        </w:r>
      </w:hyperlink>
      <w:r w:rsidRPr="00E81097">
        <w:rPr>
          <w:rFonts w:cs="Times New Roman"/>
          <w:kern w:val="0"/>
          <w:szCs w:val="24"/>
          <w:lang w:val="en-GB"/>
        </w:rPr>
        <w:t>).</w:t>
      </w:r>
      <w:r w:rsidRPr="00E81097">
        <w:rPr>
          <w:rFonts w:cs="Times New Roman"/>
          <w:szCs w:val="24"/>
          <w:lang w:val="en-GB"/>
        </w:rPr>
        <w:t xml:space="preserve"> Before Biswal </w:t>
      </w:r>
      <w:r w:rsidR="008C122C" w:rsidRPr="00E81097">
        <w:rPr>
          <w:rFonts w:cs="Times New Roman"/>
          <w:szCs w:val="24"/>
          <w:lang w:val="en-GB"/>
        </w:rPr>
        <w:t>et al.</w:t>
      </w:r>
      <w:r w:rsidRPr="00E81097">
        <w:rPr>
          <w:rFonts w:cs="Times New Roman"/>
          <w:szCs w:val="24"/>
          <w:lang w:val="en-GB"/>
        </w:rPr>
        <w:t xml:space="preserve"> (1995) published findings </w:t>
      </w:r>
      <w:r w:rsidR="008C122C" w:rsidRPr="00E81097">
        <w:rPr>
          <w:rFonts w:cs="Times New Roman"/>
          <w:szCs w:val="24"/>
          <w:lang w:val="en-GB"/>
        </w:rPr>
        <w:t>on</w:t>
      </w:r>
      <w:r w:rsidRPr="00E81097">
        <w:rPr>
          <w:rFonts w:cs="Times New Roman"/>
          <w:szCs w:val="24"/>
          <w:lang w:val="en-GB"/>
        </w:rPr>
        <w:t xml:space="preserve"> spontaneous fluctuations in </w:t>
      </w:r>
      <w:r w:rsidRPr="00E81097">
        <w:rPr>
          <w:rFonts w:eastAsia="宋体" w:cs="Times New Roman"/>
          <w:szCs w:val="24"/>
          <w:lang w:val="en-GB"/>
        </w:rPr>
        <w:t>the human brain using functional magnetic resonance imaging (fMRI)</w:t>
      </w:r>
      <w:r w:rsidRPr="00E81097">
        <w:rPr>
          <w:rFonts w:cs="Times New Roman"/>
          <w:szCs w:val="24"/>
          <w:lang w:val="en-GB"/>
        </w:rPr>
        <w:t>, scientists suggested that th</w:t>
      </w:r>
      <w:r w:rsidR="008C122C" w:rsidRPr="00E81097">
        <w:rPr>
          <w:rFonts w:cs="Times New Roman"/>
          <w:szCs w:val="24"/>
          <w:lang w:val="en-GB"/>
        </w:rPr>
        <w:t>ose brain</w:t>
      </w:r>
      <w:r w:rsidRPr="00E81097">
        <w:rPr>
          <w:rFonts w:cs="Times New Roman"/>
          <w:szCs w:val="24"/>
          <w:lang w:val="en-GB"/>
        </w:rPr>
        <w:t xml:space="preserve"> fluctuations</w:t>
      </w:r>
      <w:r w:rsidRPr="00E81097">
        <w:rPr>
          <w:rFonts w:eastAsia="宋体" w:cs="Times New Roman"/>
          <w:szCs w:val="24"/>
          <w:lang w:val="en-GB"/>
        </w:rPr>
        <w:t xml:space="preserve"> brain </w:t>
      </w:r>
      <w:r w:rsidR="008C122C" w:rsidRPr="00E81097">
        <w:rPr>
          <w:rFonts w:eastAsia="宋体" w:cs="Times New Roman"/>
          <w:szCs w:val="24"/>
          <w:lang w:val="en-GB"/>
        </w:rPr>
        <w:t xml:space="preserve">are </w:t>
      </w:r>
      <w:r w:rsidRPr="00E81097">
        <w:rPr>
          <w:rFonts w:eastAsia="宋体" w:cs="Times New Roman"/>
          <w:szCs w:val="24"/>
          <w:lang w:val="en-GB"/>
        </w:rPr>
        <w:t xml:space="preserve">noise. However, Biswal and colleagues </w:t>
      </w:r>
      <w:r w:rsidRPr="00E81097">
        <w:rPr>
          <w:rFonts w:cs="Times New Roman"/>
          <w:szCs w:val="24"/>
          <w:lang w:val="en-GB"/>
        </w:rPr>
        <w:t>indicated that blood oxygen level-dependent</w:t>
      </w:r>
      <w:r w:rsidR="008C122C" w:rsidRPr="00E81097">
        <w:rPr>
          <w:rFonts w:cs="Times New Roman"/>
          <w:szCs w:val="24"/>
          <w:lang w:val="en-GB"/>
        </w:rPr>
        <w:t xml:space="preserve"> (BOLD)</w:t>
      </w:r>
      <w:r w:rsidRPr="00E81097">
        <w:rPr>
          <w:rFonts w:cs="Times New Roman"/>
          <w:szCs w:val="24"/>
          <w:lang w:val="en-GB"/>
        </w:rPr>
        <w:t xml:space="preserve"> signals show low frequency </w:t>
      </w:r>
      <w:r w:rsidRPr="00E81097">
        <w:rPr>
          <w:rFonts w:cs="Times New Roman"/>
          <w:szCs w:val="24"/>
          <w:lang w:val="en-GB"/>
        </w:rPr>
        <w:lastRenderedPageBreak/>
        <w:t xml:space="preserve">fluctuations in the bilateral motor cortex </w:t>
      </w:r>
      <w:r w:rsidRPr="00E81097">
        <w:rPr>
          <w:rFonts w:cs="Times New Roman"/>
          <w:kern w:val="0"/>
          <w:szCs w:val="24"/>
          <w:lang w:val="en-GB"/>
        </w:rPr>
        <w:fldChar w:fldCharType="begin"/>
      </w:r>
      <w:r w:rsidRPr="00E81097">
        <w:rPr>
          <w:rFonts w:cs="Times New Roman"/>
          <w:kern w:val="0"/>
          <w:szCs w:val="24"/>
          <w:lang w:val="en-GB"/>
        </w:rPr>
        <w:instrText xml:space="preserve"> ADDIN EN.CITE &lt;EndNote&gt;&lt;Cite&gt;&lt;Author&gt;Biswal&lt;/Author&gt;&lt;Year&gt;1995&lt;/Year&gt;&lt;RecNum&gt;37&lt;/RecNum&gt;&lt;DisplayText&gt;(Biswal, Yetkin, Haughton, &amp;amp; Hyde, 1995)&lt;/DisplayText&gt;&lt;record&gt;&lt;rec-number&gt;37&lt;/rec-number&gt;&lt;foreign-keys&gt;&lt;key app="EN" db-id="apfadte5sz2swqeevs6vsar7xr90s9pvafds"&gt;37&lt;/key&gt;&lt;/foreign-keys&gt;&lt;ref-type name="Journal Article"&gt;17&lt;/ref-type&gt;&lt;contributors&gt;&lt;authors&gt;&lt;author&gt;Biswal, B.&lt;/author&gt;&lt;author&gt;Yetkin, F. Z.&lt;/author&gt;&lt;author&gt;Haughton, V. M.&lt;/author&gt;&lt;author&gt;Hyde, J. S.&lt;/author&gt;&lt;/authors&gt;&lt;/contributors&gt;&lt;titles&gt;&lt;title&gt;Functional connectivity in the motor cortex of resting human brain using echo-planar MRI&lt;/title&gt;&lt;secondary-title&gt;Magnetic resonance in medicine&lt;/secondary-title&gt;&lt;/titles&gt;&lt;periodical&gt;&lt;full-title&gt;Magnetic resonance in medicine&lt;/full-title&gt;&lt;abbr-1&gt;Magn. Reson. Med.&lt;/abbr-1&gt;&lt;/periodical&gt;&lt;pages&gt;537-541&lt;/pages&gt;&lt;volume&gt;34&lt;/volume&gt;&lt;number&gt;4&lt;/number&gt;&lt;dates&gt;&lt;year&gt;1995&lt;/year&gt;&lt;/dates&gt;&lt;isbn&gt;0740-3194&lt;/isbn&gt;&lt;urls&gt;&lt;/urls&gt;&lt;/record&gt;&lt;/Cite&gt;&lt;/EndNote&gt;</w:instrText>
      </w:r>
      <w:r w:rsidRPr="00E81097">
        <w:rPr>
          <w:rFonts w:cs="Times New Roman"/>
          <w:kern w:val="0"/>
          <w:szCs w:val="24"/>
          <w:lang w:val="en-GB"/>
        </w:rPr>
        <w:fldChar w:fldCharType="separate"/>
      </w:r>
      <w:r w:rsidRPr="00E81097">
        <w:rPr>
          <w:rFonts w:cs="Times New Roman"/>
          <w:kern w:val="0"/>
          <w:szCs w:val="24"/>
          <w:lang w:val="en-GB"/>
        </w:rPr>
        <w:t>(</w:t>
      </w:r>
      <w:hyperlink w:anchor="_ENREF_7" w:tooltip="Biswal, 1995 #37" w:history="1">
        <w:r w:rsidRPr="00E81097">
          <w:rPr>
            <w:rFonts w:cs="Times New Roman"/>
            <w:kern w:val="0"/>
            <w:szCs w:val="24"/>
            <w:lang w:val="en-GB"/>
          </w:rPr>
          <w:t>Biswal</w:t>
        </w:r>
        <w:r w:rsidR="00051058" w:rsidRPr="00E81097">
          <w:rPr>
            <w:rFonts w:cs="Times New Roman"/>
            <w:kern w:val="0"/>
            <w:szCs w:val="24"/>
            <w:lang w:val="en-GB"/>
          </w:rPr>
          <w:t xml:space="preserve"> et al.</w:t>
        </w:r>
        <w:r w:rsidRPr="00E81097">
          <w:rPr>
            <w:rFonts w:cs="Times New Roman"/>
            <w:kern w:val="0"/>
            <w:szCs w:val="24"/>
            <w:lang w:val="en-GB"/>
          </w:rPr>
          <w:t xml:space="preserve"> 1995</w:t>
        </w:r>
      </w:hyperlink>
      <w:r w:rsidRPr="00E81097">
        <w:rPr>
          <w:rFonts w:cs="Times New Roman"/>
          <w:kern w:val="0"/>
          <w:szCs w:val="24"/>
          <w:lang w:val="en-GB"/>
        </w:rPr>
        <w:t>)</w:t>
      </w:r>
      <w:r w:rsidRPr="00E81097">
        <w:rPr>
          <w:rFonts w:cs="Times New Roman"/>
          <w:kern w:val="0"/>
          <w:szCs w:val="24"/>
          <w:lang w:val="en-GB"/>
        </w:rPr>
        <w:fldChar w:fldCharType="end"/>
      </w:r>
      <w:r w:rsidRPr="00E81097">
        <w:rPr>
          <w:rFonts w:cs="Times New Roman"/>
          <w:szCs w:val="24"/>
          <w:lang w:val="en-GB"/>
        </w:rPr>
        <w:t xml:space="preserve">. That is, </w:t>
      </w:r>
      <w:r w:rsidR="008C122C" w:rsidRPr="00E81097">
        <w:rPr>
          <w:rFonts w:cs="Times New Roman"/>
          <w:szCs w:val="24"/>
          <w:lang w:val="en-GB"/>
        </w:rPr>
        <w:t xml:space="preserve">the human brain maintains a specific level of fluctuation </w:t>
      </w:r>
      <w:r w:rsidRPr="00E81097">
        <w:rPr>
          <w:rFonts w:cs="Times New Roman"/>
          <w:szCs w:val="24"/>
          <w:lang w:val="en-GB"/>
        </w:rPr>
        <w:t>in the absence of explicit external or internal stimuli</w:t>
      </w:r>
      <w:r w:rsidRPr="00E81097">
        <w:rPr>
          <w:rFonts w:eastAsia="宋体" w:cs="Times New Roman"/>
          <w:szCs w:val="24"/>
          <w:lang w:val="en-GB"/>
        </w:rPr>
        <w:t xml:space="preserve">. </w:t>
      </w:r>
      <w:r w:rsidRPr="00E81097">
        <w:rPr>
          <w:rFonts w:cs="Times New Roman"/>
          <w:szCs w:val="24"/>
          <w:lang w:val="en-GB"/>
        </w:rPr>
        <w:t xml:space="preserve">Many studies have found that </w:t>
      </w:r>
      <w:r w:rsidRPr="00E81097">
        <w:rPr>
          <w:rFonts w:cs="Times New Roman"/>
          <w:bCs/>
          <w:szCs w:val="24"/>
          <w:lang w:val="en-GB"/>
        </w:rPr>
        <w:t xml:space="preserve">spontaneous activity in the human brain can shape most neural activity underlying </w:t>
      </w:r>
      <w:proofErr w:type="spellStart"/>
      <w:r w:rsidRPr="00E81097">
        <w:rPr>
          <w:rFonts w:cs="Times New Roman"/>
          <w:bCs/>
          <w:szCs w:val="24"/>
          <w:lang w:val="en-GB"/>
        </w:rPr>
        <w:t>behavior</w:t>
      </w:r>
      <w:proofErr w:type="spellEnd"/>
      <w:r w:rsidRPr="00E81097">
        <w:rPr>
          <w:rFonts w:cs="Times New Roman"/>
          <w:bCs/>
          <w:szCs w:val="24"/>
          <w:lang w:val="en-GB"/>
        </w:rPr>
        <w:t xml:space="preserve"> (</w:t>
      </w:r>
      <w:r w:rsidRPr="00E81097">
        <w:rPr>
          <w:rFonts w:cs="Times New Roman"/>
          <w:szCs w:val="24"/>
          <w:lang w:val="en-GB"/>
        </w:rPr>
        <w:t xml:space="preserve">Dietrich </w:t>
      </w:r>
      <w:r w:rsidR="00174586" w:rsidRPr="00E81097">
        <w:rPr>
          <w:rFonts w:cs="Times New Roman"/>
          <w:szCs w:val="24"/>
          <w:lang w:val="en-GB"/>
        </w:rPr>
        <w:t>and</w:t>
      </w:r>
      <w:r w:rsidRPr="00E81097">
        <w:rPr>
          <w:rFonts w:cs="Times New Roman"/>
          <w:szCs w:val="24"/>
          <w:lang w:val="en-GB"/>
        </w:rPr>
        <w:t xml:space="preserve"> </w:t>
      </w:r>
      <w:proofErr w:type="spellStart"/>
      <w:r w:rsidRPr="00E81097">
        <w:rPr>
          <w:rFonts w:cs="Times New Roman"/>
          <w:szCs w:val="24"/>
          <w:lang w:val="en-GB"/>
        </w:rPr>
        <w:t>Kanso</w:t>
      </w:r>
      <w:proofErr w:type="spellEnd"/>
      <w:r w:rsidRPr="00E81097">
        <w:rPr>
          <w:rFonts w:cs="Times New Roman"/>
          <w:szCs w:val="24"/>
          <w:lang w:val="en-GB"/>
        </w:rPr>
        <w:t xml:space="preserve"> 2010; </w:t>
      </w:r>
      <w:r w:rsidRPr="00E81097">
        <w:rPr>
          <w:rFonts w:cs="Times New Roman"/>
          <w:bCs/>
          <w:szCs w:val="24"/>
          <w:lang w:val="en-GB"/>
        </w:rPr>
        <w:t xml:space="preserve">Wei et al. 2014), indicating that spontaneous fluctuations could provide resources for </w:t>
      </w:r>
      <w:r w:rsidR="008C122C" w:rsidRPr="00E81097">
        <w:rPr>
          <w:rFonts w:cs="Times New Roman"/>
          <w:bCs/>
          <w:szCs w:val="24"/>
          <w:lang w:val="en-GB"/>
        </w:rPr>
        <w:t xml:space="preserve">understanding </w:t>
      </w:r>
      <w:r w:rsidRPr="00E81097">
        <w:rPr>
          <w:rFonts w:cs="Times New Roman"/>
          <w:bCs/>
          <w:szCs w:val="24"/>
          <w:lang w:val="en-GB"/>
        </w:rPr>
        <w:t xml:space="preserve">our </w:t>
      </w:r>
      <w:proofErr w:type="spellStart"/>
      <w:r w:rsidRPr="00E81097">
        <w:rPr>
          <w:rFonts w:cs="Times New Roman"/>
          <w:bCs/>
          <w:szCs w:val="24"/>
          <w:lang w:val="en-GB"/>
        </w:rPr>
        <w:t>behavior</w:t>
      </w:r>
      <w:proofErr w:type="spellEnd"/>
      <w:r w:rsidRPr="00E81097">
        <w:rPr>
          <w:rFonts w:cs="Times New Roman"/>
          <w:bCs/>
          <w:szCs w:val="24"/>
          <w:lang w:val="en-GB"/>
        </w:rPr>
        <w:t xml:space="preserve">. Therefore, the neural basis of </w:t>
      </w:r>
      <w:proofErr w:type="spellStart"/>
      <w:r w:rsidRPr="00E81097">
        <w:rPr>
          <w:rFonts w:cs="Times New Roman"/>
          <w:bCs/>
          <w:szCs w:val="24"/>
          <w:lang w:val="en-GB"/>
        </w:rPr>
        <w:t>behavior</w:t>
      </w:r>
      <w:proofErr w:type="spellEnd"/>
      <w:r w:rsidRPr="00E81097">
        <w:rPr>
          <w:rFonts w:cs="Times New Roman"/>
          <w:bCs/>
          <w:szCs w:val="24"/>
          <w:lang w:val="en-GB"/>
        </w:rPr>
        <w:t xml:space="preserve"> can be explored by examining the brain networks underlying spontaneous fluctuations (Zou et al. 2013), </w:t>
      </w:r>
      <w:r w:rsidR="00483051" w:rsidRPr="00E81097">
        <w:rPr>
          <w:rFonts w:cs="Times New Roman"/>
          <w:bCs/>
          <w:szCs w:val="24"/>
          <w:lang w:val="en-GB"/>
        </w:rPr>
        <w:t>which</w:t>
      </w:r>
      <w:r w:rsidRPr="00E81097">
        <w:rPr>
          <w:rFonts w:cs="Times New Roman"/>
          <w:bCs/>
          <w:szCs w:val="24"/>
          <w:lang w:val="en-GB"/>
        </w:rPr>
        <w:t xml:space="preserve"> seems to be effective </w:t>
      </w:r>
      <w:r w:rsidR="008C122C" w:rsidRPr="00E81097">
        <w:rPr>
          <w:rFonts w:cs="Times New Roman"/>
          <w:bCs/>
          <w:szCs w:val="24"/>
          <w:lang w:val="en-GB"/>
        </w:rPr>
        <w:t>because</w:t>
      </w:r>
      <w:r w:rsidRPr="00E81097">
        <w:rPr>
          <w:rFonts w:cs="Times New Roman"/>
          <w:bCs/>
          <w:szCs w:val="24"/>
          <w:lang w:val="en-GB"/>
        </w:rPr>
        <w:t xml:space="preserve"> the neural basis of creativity can be explored using resting-state data. </w:t>
      </w:r>
      <w:bookmarkStart w:id="6" w:name="_Hlk74730293"/>
      <w:r w:rsidR="00C9429C" w:rsidRPr="00E81097">
        <w:rPr>
          <w:rFonts w:cs="Times New Roman"/>
        </w:rPr>
        <w:t xml:space="preserve">In addition, </w:t>
      </w:r>
      <w:r w:rsidR="008C122C" w:rsidRPr="00E81097">
        <w:rPr>
          <w:rFonts w:cs="Times New Roman"/>
        </w:rPr>
        <w:t xml:space="preserve">the </w:t>
      </w:r>
      <w:r w:rsidR="00C9429C" w:rsidRPr="00E81097">
        <w:rPr>
          <w:rFonts w:cs="Times New Roman"/>
        </w:rPr>
        <w:t>development of complex networks ha</w:t>
      </w:r>
      <w:r w:rsidR="008C122C" w:rsidRPr="00E81097">
        <w:rPr>
          <w:rFonts w:cs="Times New Roman"/>
        </w:rPr>
        <w:t>s</w:t>
      </w:r>
      <w:r w:rsidR="00C9429C" w:rsidRPr="00E81097">
        <w:rPr>
          <w:rFonts w:cs="Times New Roman"/>
        </w:rPr>
        <w:t xml:space="preserve"> been translated </w:t>
      </w:r>
      <w:r w:rsidR="008C122C" w:rsidRPr="00E81097">
        <w:rPr>
          <w:rFonts w:cs="Times New Roman"/>
        </w:rPr>
        <w:t>in</w:t>
      </w:r>
      <w:r w:rsidR="00C9429C" w:rsidRPr="00E81097">
        <w:rPr>
          <w:rFonts w:cs="Times New Roman"/>
        </w:rPr>
        <w:t xml:space="preserve">to neuroimaging studies in an effort to enhance our understanding of </w:t>
      </w:r>
      <w:r w:rsidR="008C122C" w:rsidRPr="00E81097">
        <w:rPr>
          <w:rFonts w:cs="Times New Roman"/>
        </w:rPr>
        <w:t xml:space="preserve">the </w:t>
      </w:r>
      <w:r w:rsidR="00C9429C" w:rsidRPr="00E81097">
        <w:rPr>
          <w:rFonts w:cs="Times New Roman"/>
        </w:rPr>
        <w:t>brain (</w:t>
      </w:r>
      <w:proofErr w:type="spellStart"/>
      <w:r w:rsidR="00C9429C" w:rsidRPr="00E81097">
        <w:rPr>
          <w:rFonts w:cs="Times New Roman"/>
        </w:rPr>
        <w:t>Kenett</w:t>
      </w:r>
      <w:proofErr w:type="spellEnd"/>
      <w:r w:rsidR="00C9429C" w:rsidRPr="00E81097">
        <w:rPr>
          <w:rFonts w:cs="Times New Roman"/>
        </w:rPr>
        <w:t xml:space="preserve"> et al. 2020; </w:t>
      </w:r>
      <w:proofErr w:type="spellStart"/>
      <w:r w:rsidR="00C9429C" w:rsidRPr="00E81097">
        <w:rPr>
          <w:rFonts w:cs="Times New Roman"/>
        </w:rPr>
        <w:t>Rubinov</w:t>
      </w:r>
      <w:proofErr w:type="spellEnd"/>
      <w:r w:rsidR="00C9429C" w:rsidRPr="00E81097">
        <w:rPr>
          <w:rFonts w:cs="Times New Roman"/>
        </w:rPr>
        <w:t xml:space="preserve"> </w:t>
      </w:r>
      <w:r w:rsidR="00ED3077" w:rsidRPr="00E81097">
        <w:rPr>
          <w:rFonts w:cs="Times New Roman"/>
        </w:rPr>
        <w:t>and</w:t>
      </w:r>
      <w:r w:rsidR="00C9429C" w:rsidRPr="00E81097">
        <w:rPr>
          <w:rFonts w:cs="Times New Roman"/>
        </w:rPr>
        <w:t xml:space="preserve"> </w:t>
      </w:r>
      <w:proofErr w:type="spellStart"/>
      <w:r w:rsidR="00C9429C" w:rsidRPr="00E81097">
        <w:rPr>
          <w:rFonts w:cs="Times New Roman"/>
        </w:rPr>
        <w:t>Sporns</w:t>
      </w:r>
      <w:proofErr w:type="spellEnd"/>
      <w:r w:rsidR="00C9429C" w:rsidRPr="00E81097">
        <w:rPr>
          <w:rFonts w:cs="Times New Roman"/>
        </w:rPr>
        <w:t xml:space="preserve"> 2010). Generally, different brain regions are represented as sets of nodes and internodal functional or structural connectivity </w:t>
      </w:r>
      <w:r w:rsidR="008C122C" w:rsidRPr="00E81097">
        <w:rPr>
          <w:rFonts w:cs="Times New Roman"/>
        </w:rPr>
        <w:t>is</w:t>
      </w:r>
      <w:r w:rsidR="00C9429C" w:rsidRPr="00E81097">
        <w:rPr>
          <w:rFonts w:cs="Times New Roman"/>
        </w:rPr>
        <w:t xml:space="preserve"> represented as </w:t>
      </w:r>
      <w:r w:rsidR="008C122C" w:rsidRPr="00E81097">
        <w:rPr>
          <w:rFonts w:cs="Times New Roman"/>
        </w:rPr>
        <w:t xml:space="preserve">an </w:t>
      </w:r>
      <w:r w:rsidR="00C9429C" w:rsidRPr="00E81097">
        <w:rPr>
          <w:rFonts w:cs="Times New Roman"/>
        </w:rPr>
        <w:t>edge. Previous studies have analyzed the topological properties of brain functional networks using graph theory</w:t>
      </w:r>
      <w:r w:rsidR="00073752" w:rsidRPr="00E81097">
        <w:rPr>
          <w:rFonts w:cs="Times New Roman"/>
        </w:rPr>
        <w:t xml:space="preserve"> </w:t>
      </w:r>
      <w:r w:rsidR="00073752" w:rsidRPr="00E81097">
        <w:rPr>
          <w:rFonts w:cs="Times New Roman"/>
          <w:szCs w:val="24"/>
        </w:rPr>
        <w:fldChar w:fldCharType="begin">
          <w:fldData xml:space="preserve">PEVuZE5vdGU+PENpdGU+PEF1dGhvcj5HYW88L0F1dGhvcj48WWVhcj4yMDE3PC9ZZWFyPjxSZWNO
dW0+MzM5PC9SZWNOdW0+PERpc3BsYXlUZXh0PihHYW8gZXQgYWwuLCAyMDE3OyBXYW5nIGV0IGFs
LiwgMjAxMSk8L0Rpc3BsYXlUZXh0PjxyZWNvcmQ+PHJlYy1udW1iZXI+MzM5PC9yZWMtbnVtYmVy
Pjxmb3JlaWduLWtleXM+PGtleSBhcHA9IkVOIiBkYi1pZD0iYXBmYWR0ZTVzejJzd3FlZXZzNnZz
YXI3eHI5MHM5cHZhZmRzIiB0aW1lc3RhbXA9IjE1OTcwNTA4NDEiPjMzOTwva2V5PjwvZm9yZWln
bi1rZXlzPjxyZWYtdHlwZSBuYW1lPSJKb3VybmFsIEFydGljbGUiPjE3PC9yZWYtdHlwZT48Y29u
dHJpYnV0b3JzPjxhdXRob3JzPjxhdXRob3I+R2FvLCBaaGVubmk8L2F1dGhvcj48YXV0aG9yPlpo
YW5nLCBEZWxvbmc8L2F1dGhvcj48YXV0aG9yPkxpYW5nLCBBaXlpbmc8L2F1dGhvcj48YXV0aG9y
PkxpYW5nLCBCaXNoYW48L2F1dGhvcj48YXV0aG9yPldhbmcsIFplbmdqaWFuPC9hdXRob3I+PGF1
dGhvcj5DYWksIFl1eHVhbjwvYXV0aG9yPjxhdXRob3I+TGksIEp1bmNoYW88L2F1dGhvcj48YXV0
aG9yPkdhbywgTWVuZ3hpYTwvYXV0aG9yPjxhdXRob3I+TGl1LCBYaWFvamluPC9hdXRob3I+PGF1
dGhvcj5DaGFuZywgU29uZzwvYXV0aG9yPjxhdXRob3I+SmlhbywgQmluZ3Fpbmc8L2F1dGhvcj48
YXV0aG9yPkh1YW5nLCBSdWl3YW5nPC9hdXRob3I+PGF1dGhvcj5MaXUsIE1pbmc8L2F1dGhvcj48
L2F1dGhvcnM+PC9jb250cmlidXRvcnM+PHRpdGxlcz48dGl0bGU+RXhwbG9yaW5nIHRoZSBBc3Nv
Y2lhdGlvbnMgQmV0d2VlbiBJbnRyaW5zaWMgQnJhaW4gQ29ubmVjdGl2aXR5IGFuZCBDcmVhdGl2
ZSBBYmlsaXR5IFVzaW5nIEZ1bmN0aW9uYWwgQ29ubmVjdGl2aXR5IFN0cmVuZ3RoIGFuZCBDb25u
ZWN0b21lIEFuYWx5c2lzPC90aXRsZT48c2Vjb25kYXJ5LXRpdGxlPkJyYWluIENvbm5lY3Rpdml0
eTwvc2Vjb25kYXJ5LXRpdGxlPjwvdGl0bGVzPjxwZXJpb2RpY2FsPjxmdWxsLXRpdGxlPkJyYWlu
IENvbm5lY3Rpdml0eTwvZnVsbC10aXRsZT48L3BlcmlvZGljYWw+PHBhZ2VzPjU5MC02MDE8L3Bh
Z2VzPjx2b2x1bWU+Nzwvdm9sdW1lPjxudW1iZXI+OTwvbnVtYmVyPjxkYXRlcz48eWVhcj4yMDE3
PC95ZWFyPjxwdWItZGF0ZXM+PGRhdGU+MjAxNy8xMS8wMTwvZGF0ZT48L3B1Yi1kYXRlcz48L2Rh
dGVzPjxwdWJsaXNoZXI+TWFyeSBBbm4gTGllYmVydCwgSW5jLiwgcHVibGlzaGVyczwvcHVibGlz
aGVyPjxpc2JuPjIxNTgtMDAxNDwvaXNibj48dXJscz48cmVsYXRlZC11cmxzPjx1cmw+aHR0cHM6
Ly9kb2kub3JnLzEwLjEwODkvYnJhaW4uMjAxNy4wNTEwPC91cmw+PC9yZWxhdGVkLXVybHM+PC91
cmxzPjxlbGVjdHJvbmljLXJlc291cmNlLW51bT4xMC4xMDg5L2JyYWluLjIwMTcuMDUxMDwvZWxl
Y3Ryb25pYy1yZXNvdXJjZS1udW0+PGFjY2Vzcy1kYXRlPjIwMjAvMDgvMTA8L2FjY2Vzcy1kYXRl
PjwvcmVjb3JkPjwvQ2l0ZT48Q2l0ZT48QXV0aG9yPldhbmc8L0F1dGhvcj48WWVhcj4yMDExPC9Z
ZWFyPjxSZWNOdW0+MTU1PC9SZWNOdW0+PHJlY29yZD48cmVjLW51bWJlcj4xNTU8L3JlYy1udW1i
ZXI+PGZvcmVpZ24ta2V5cz48a2V5IGFwcD0iRU4iIGRiLWlkPSJhcGZhZHRlNXN6MnN3cWVldnM2
dnNhcjd4cjkwczlwdmFmZHMiIHRpbWVzdGFtcD0iMTQ4NzQ2OTg1NSI+MTU1PC9rZXk+PC9mb3Jl
aWduLWtleXM+PHJlZi10eXBlIG5hbWU9IkpvdXJuYWwgQXJ0aWNsZSI+MTc8L3JlZi10eXBlPjxj
b250cmlidXRvcnM+PGF1dGhvcnM+PGF1dGhvcj5XYW5nLCBKaW4tSHVpPC9hdXRob3I+PGF1dGhv
cj5adW8sIFhpLU5pYW48L2F1dGhvcj48YXV0aG9yPkdvaGVsLCBTdXJpbDwvYXV0aG9yPjxhdXRo
b3I+TWlsaGFtLCBNaWNoYWVsIFA8L2F1dGhvcj48YXV0aG9yPkJpc3dhbCwgQmhhcmF0IEI8L2F1
dGhvcj48YXV0aG9yPkhlLCBZb25nPC9hdXRob3I+PC9hdXRob3JzPjwvY29udHJpYnV0b3JzPjx0
aXRsZXM+PHRpdGxlPkdyYXBoIHRoZW9yZXRpY2FsIGFuYWx5c2lzIG9mIGZ1bmN0aW9uYWwgYnJh
aW4gbmV0d29ya3M6IHRlc3QtcmV0ZXN0IGV2YWx1YXRpb24gb24gc2hvcnQtYW5kIGxvbmctdGVy
bSByZXN0aW5nLXN0YXRlIGZ1bmN0aW9uYWwgTVJJIGRhdGE8L3RpdGxlPjxzZWNvbmRhcnktdGl0
bGU+UGxvUyBvbmU8L3NlY29uZGFyeS10aXRsZT48L3RpdGxlcz48cGFnZXM+ZTIxOTc2PC9wYWdl
cz48dm9sdW1lPjY8L3ZvbHVtZT48bnVtYmVyPjc8L251bWJlcj48ZGF0ZXM+PHllYXI+MjAxMTwv
eWVhcj48L2RhdGVzPjxpc2JuPjE5MzItNjIwMzwvaXNibj48dXJscz48L3VybHM+PC9yZWNvcmQ+
PC9DaXRlPjwvRW5kTm90ZT5=
</w:fldData>
        </w:fldChar>
      </w:r>
      <w:r w:rsidR="00073752" w:rsidRPr="00E81097">
        <w:rPr>
          <w:rFonts w:cs="Times New Roman"/>
          <w:szCs w:val="24"/>
        </w:rPr>
        <w:instrText xml:space="preserve"> ADDIN EN.CITE </w:instrText>
      </w:r>
      <w:r w:rsidR="00073752" w:rsidRPr="00E81097">
        <w:rPr>
          <w:rFonts w:cs="Times New Roman"/>
          <w:szCs w:val="24"/>
        </w:rPr>
        <w:fldChar w:fldCharType="begin">
          <w:fldData xml:space="preserve">PEVuZE5vdGU+PENpdGU+PEF1dGhvcj5HYW88L0F1dGhvcj48WWVhcj4yMDE3PC9ZZWFyPjxSZWNO
dW0+MzM5PC9SZWNOdW0+PERpc3BsYXlUZXh0PihHYW8gZXQgYWwuLCAyMDE3OyBXYW5nIGV0IGFs
LiwgMjAxMSk8L0Rpc3BsYXlUZXh0PjxyZWNvcmQ+PHJlYy1udW1iZXI+MzM5PC9yZWMtbnVtYmVy
Pjxmb3JlaWduLWtleXM+PGtleSBhcHA9IkVOIiBkYi1pZD0iYXBmYWR0ZTVzejJzd3FlZXZzNnZz
YXI3eHI5MHM5cHZhZmRzIiB0aW1lc3RhbXA9IjE1OTcwNTA4NDEiPjMzOTwva2V5PjwvZm9yZWln
bi1rZXlzPjxyZWYtdHlwZSBuYW1lPSJKb3VybmFsIEFydGljbGUiPjE3PC9yZWYtdHlwZT48Y29u
dHJpYnV0b3JzPjxhdXRob3JzPjxhdXRob3I+R2FvLCBaaGVubmk8L2F1dGhvcj48YXV0aG9yPlpo
YW5nLCBEZWxvbmc8L2F1dGhvcj48YXV0aG9yPkxpYW5nLCBBaXlpbmc8L2F1dGhvcj48YXV0aG9y
PkxpYW5nLCBCaXNoYW48L2F1dGhvcj48YXV0aG9yPldhbmcsIFplbmdqaWFuPC9hdXRob3I+PGF1
dGhvcj5DYWksIFl1eHVhbjwvYXV0aG9yPjxhdXRob3I+TGksIEp1bmNoYW88L2F1dGhvcj48YXV0
aG9yPkdhbywgTWVuZ3hpYTwvYXV0aG9yPjxhdXRob3I+TGl1LCBYaWFvamluPC9hdXRob3I+PGF1
dGhvcj5DaGFuZywgU29uZzwvYXV0aG9yPjxhdXRob3I+SmlhbywgQmluZ3Fpbmc8L2F1dGhvcj48
YXV0aG9yPkh1YW5nLCBSdWl3YW5nPC9hdXRob3I+PGF1dGhvcj5MaXUsIE1pbmc8L2F1dGhvcj48
L2F1dGhvcnM+PC9jb250cmlidXRvcnM+PHRpdGxlcz48dGl0bGU+RXhwbG9yaW5nIHRoZSBBc3Nv
Y2lhdGlvbnMgQmV0d2VlbiBJbnRyaW5zaWMgQnJhaW4gQ29ubmVjdGl2aXR5IGFuZCBDcmVhdGl2
ZSBBYmlsaXR5IFVzaW5nIEZ1bmN0aW9uYWwgQ29ubmVjdGl2aXR5IFN0cmVuZ3RoIGFuZCBDb25u
ZWN0b21lIEFuYWx5c2lzPC90aXRsZT48c2Vjb25kYXJ5LXRpdGxlPkJyYWluIENvbm5lY3Rpdml0
eTwvc2Vjb25kYXJ5LXRpdGxlPjwvdGl0bGVzPjxwZXJpb2RpY2FsPjxmdWxsLXRpdGxlPkJyYWlu
IENvbm5lY3Rpdml0eTwvZnVsbC10aXRsZT48L3BlcmlvZGljYWw+PHBhZ2VzPjU5MC02MDE8L3Bh
Z2VzPjx2b2x1bWU+Nzwvdm9sdW1lPjxudW1iZXI+OTwvbnVtYmVyPjxkYXRlcz48eWVhcj4yMDE3
PC95ZWFyPjxwdWItZGF0ZXM+PGRhdGU+MjAxNy8xMS8wMTwvZGF0ZT48L3B1Yi1kYXRlcz48L2Rh
dGVzPjxwdWJsaXNoZXI+TWFyeSBBbm4gTGllYmVydCwgSW5jLiwgcHVibGlzaGVyczwvcHVibGlz
aGVyPjxpc2JuPjIxNTgtMDAxNDwvaXNibj48dXJscz48cmVsYXRlZC11cmxzPjx1cmw+aHR0cHM6
Ly9kb2kub3JnLzEwLjEwODkvYnJhaW4uMjAxNy4wNTEwPC91cmw+PC9yZWxhdGVkLXVybHM+PC91
cmxzPjxlbGVjdHJvbmljLXJlc291cmNlLW51bT4xMC4xMDg5L2JyYWluLjIwMTcuMDUxMDwvZWxl
Y3Ryb25pYy1yZXNvdXJjZS1udW0+PGFjY2Vzcy1kYXRlPjIwMjAvMDgvMTA8L2FjY2Vzcy1kYXRl
PjwvcmVjb3JkPjwvQ2l0ZT48Q2l0ZT48QXV0aG9yPldhbmc8L0F1dGhvcj48WWVhcj4yMDExPC9Z
ZWFyPjxSZWNOdW0+MTU1PC9SZWNOdW0+PHJlY29yZD48cmVjLW51bWJlcj4xNTU8L3JlYy1udW1i
ZXI+PGZvcmVpZ24ta2V5cz48a2V5IGFwcD0iRU4iIGRiLWlkPSJhcGZhZHRlNXN6MnN3cWVldnM2
dnNhcjd4cjkwczlwdmFmZHMiIHRpbWVzdGFtcD0iMTQ4NzQ2OTg1NSI+MTU1PC9rZXk+PC9mb3Jl
aWduLWtleXM+PHJlZi10eXBlIG5hbWU9IkpvdXJuYWwgQXJ0aWNsZSI+MTc8L3JlZi10eXBlPjxj
b250cmlidXRvcnM+PGF1dGhvcnM+PGF1dGhvcj5XYW5nLCBKaW4tSHVpPC9hdXRob3I+PGF1dGhv
cj5adW8sIFhpLU5pYW48L2F1dGhvcj48YXV0aG9yPkdvaGVsLCBTdXJpbDwvYXV0aG9yPjxhdXRo
b3I+TWlsaGFtLCBNaWNoYWVsIFA8L2F1dGhvcj48YXV0aG9yPkJpc3dhbCwgQmhhcmF0IEI8L2F1
dGhvcj48YXV0aG9yPkhlLCBZb25nPC9hdXRob3I+PC9hdXRob3JzPjwvY29udHJpYnV0b3JzPjx0
aXRsZXM+PHRpdGxlPkdyYXBoIHRoZW9yZXRpY2FsIGFuYWx5c2lzIG9mIGZ1bmN0aW9uYWwgYnJh
aW4gbmV0d29ya3M6IHRlc3QtcmV0ZXN0IGV2YWx1YXRpb24gb24gc2hvcnQtYW5kIGxvbmctdGVy
bSByZXN0aW5nLXN0YXRlIGZ1bmN0aW9uYWwgTVJJIGRhdGE8L3RpdGxlPjxzZWNvbmRhcnktdGl0
bGU+UGxvUyBvbmU8L3NlY29uZGFyeS10aXRsZT48L3RpdGxlcz48cGFnZXM+ZTIxOTc2PC9wYWdl
cz48dm9sdW1lPjY8L3ZvbHVtZT48bnVtYmVyPjc8L251bWJlcj48ZGF0ZXM+PHllYXI+MjAxMTwv
eWVhcj48L2RhdGVzPjxpc2JuPjE5MzItNjIwMzwvaXNibj48dXJscz48L3VybHM+PC9yZWNvcmQ+
PC9DaXRlPjwvRW5kTm90ZT5=
</w:fldData>
        </w:fldChar>
      </w:r>
      <w:r w:rsidR="00073752" w:rsidRPr="00E81097">
        <w:rPr>
          <w:rFonts w:cs="Times New Roman"/>
          <w:szCs w:val="24"/>
        </w:rPr>
        <w:instrText xml:space="preserve"> ADDIN EN.CITE.DATA </w:instrText>
      </w:r>
      <w:r w:rsidR="00073752" w:rsidRPr="00E81097">
        <w:rPr>
          <w:rFonts w:cs="Times New Roman"/>
          <w:szCs w:val="24"/>
        </w:rPr>
      </w:r>
      <w:r w:rsidR="00073752" w:rsidRPr="00E81097">
        <w:rPr>
          <w:rFonts w:cs="Times New Roman"/>
          <w:szCs w:val="24"/>
        </w:rPr>
        <w:fldChar w:fldCharType="end"/>
      </w:r>
      <w:r w:rsidR="00073752" w:rsidRPr="00E81097">
        <w:rPr>
          <w:rFonts w:cs="Times New Roman"/>
          <w:szCs w:val="24"/>
        </w:rPr>
      </w:r>
      <w:r w:rsidR="00073752" w:rsidRPr="00E81097">
        <w:rPr>
          <w:rFonts w:cs="Times New Roman"/>
          <w:szCs w:val="24"/>
        </w:rPr>
        <w:fldChar w:fldCharType="separate"/>
      </w:r>
      <w:r w:rsidR="00073752" w:rsidRPr="00E81097">
        <w:rPr>
          <w:rFonts w:cs="Times New Roman"/>
          <w:noProof/>
          <w:szCs w:val="24"/>
        </w:rPr>
        <w:t>(Gao et al. 2017; Wang et al. 2011)</w:t>
      </w:r>
      <w:r w:rsidR="00073752" w:rsidRPr="00E81097">
        <w:rPr>
          <w:rFonts w:cs="Times New Roman"/>
          <w:szCs w:val="24"/>
        </w:rPr>
        <w:fldChar w:fldCharType="end"/>
      </w:r>
      <w:r w:rsidR="00C9429C" w:rsidRPr="00E81097">
        <w:rPr>
          <w:rFonts w:cs="Times New Roman"/>
        </w:rPr>
        <w:t xml:space="preserve"> and inferred the relationship between network organization and different cognitive functions (</w:t>
      </w:r>
      <w:proofErr w:type="spellStart"/>
      <w:r w:rsidR="00C9429C" w:rsidRPr="00E81097">
        <w:rPr>
          <w:rFonts w:cs="Times New Roman"/>
        </w:rPr>
        <w:t>Bullmore</w:t>
      </w:r>
      <w:proofErr w:type="spellEnd"/>
      <w:r w:rsidR="00C9429C" w:rsidRPr="00E81097">
        <w:rPr>
          <w:rFonts w:cs="Times New Roman"/>
        </w:rPr>
        <w:t xml:space="preserve"> </w:t>
      </w:r>
      <w:r w:rsidR="00ED3077" w:rsidRPr="00E81097">
        <w:rPr>
          <w:rFonts w:cs="Times New Roman"/>
        </w:rPr>
        <w:t>and</w:t>
      </w:r>
      <w:r w:rsidR="00C9429C" w:rsidRPr="00E81097">
        <w:rPr>
          <w:rFonts w:cs="Times New Roman"/>
        </w:rPr>
        <w:t xml:space="preserve"> </w:t>
      </w:r>
      <w:proofErr w:type="spellStart"/>
      <w:r w:rsidR="00C9429C" w:rsidRPr="00E81097">
        <w:rPr>
          <w:rFonts w:cs="Times New Roman"/>
        </w:rPr>
        <w:t>Sporns</w:t>
      </w:r>
      <w:proofErr w:type="spellEnd"/>
      <w:r w:rsidR="00C9429C" w:rsidRPr="00E81097">
        <w:rPr>
          <w:rFonts w:cs="Times New Roman"/>
        </w:rPr>
        <w:t xml:space="preserve"> 2009). However</w:t>
      </w:r>
      <w:r w:rsidR="00D012F0" w:rsidRPr="00E81097">
        <w:rPr>
          <w:rFonts w:cs="Times New Roman"/>
        </w:rPr>
        <w:t xml:space="preserve">, </w:t>
      </w:r>
      <w:r w:rsidR="00D012F0" w:rsidRPr="00E81097">
        <w:rPr>
          <w:rFonts w:cs="Times New Roman"/>
          <w:szCs w:val="24"/>
        </w:rPr>
        <w:t xml:space="preserve">it is still unclear whether </w:t>
      </w:r>
      <w:r w:rsidR="008C122C" w:rsidRPr="00E81097">
        <w:rPr>
          <w:rFonts w:cs="Times New Roman"/>
          <w:szCs w:val="24"/>
        </w:rPr>
        <w:t xml:space="preserve">the </w:t>
      </w:r>
      <w:r w:rsidR="00D012F0" w:rsidRPr="00E81097">
        <w:rPr>
          <w:rFonts w:cs="Times New Roman"/>
          <w:szCs w:val="24"/>
        </w:rPr>
        <w:t>topological properties of subcortical network</w:t>
      </w:r>
      <w:r w:rsidR="008C122C" w:rsidRPr="00E81097">
        <w:rPr>
          <w:rFonts w:cs="Times New Roman"/>
          <w:szCs w:val="24"/>
        </w:rPr>
        <w:t>s</w:t>
      </w:r>
      <w:r w:rsidR="00D012F0" w:rsidRPr="00E81097">
        <w:rPr>
          <w:rFonts w:cs="Times New Roman"/>
          <w:szCs w:val="24"/>
        </w:rPr>
        <w:t xml:space="preserve"> relat</w:t>
      </w:r>
      <w:r w:rsidR="008C122C" w:rsidRPr="00E81097">
        <w:rPr>
          <w:rFonts w:cs="Times New Roman"/>
          <w:szCs w:val="24"/>
        </w:rPr>
        <w:t>ed</w:t>
      </w:r>
      <w:r w:rsidR="00D012F0" w:rsidRPr="00E81097">
        <w:rPr>
          <w:rFonts w:cs="Times New Roman"/>
          <w:szCs w:val="24"/>
        </w:rPr>
        <w:t xml:space="preserve"> to different creativity abilit</w:t>
      </w:r>
      <w:r w:rsidR="008C122C" w:rsidRPr="00E81097">
        <w:rPr>
          <w:rFonts w:cs="Times New Roman"/>
          <w:szCs w:val="24"/>
        </w:rPr>
        <w:t>ies</w:t>
      </w:r>
      <w:r w:rsidR="00D012F0" w:rsidRPr="00E81097">
        <w:rPr>
          <w:rFonts w:cs="Times New Roman"/>
          <w:szCs w:val="24"/>
        </w:rPr>
        <w:t xml:space="preserve"> exhibit significant differences.</w:t>
      </w:r>
      <w:r w:rsidR="00C9429C" w:rsidRPr="00E81097">
        <w:rPr>
          <w:rFonts w:cs="Times New Roman"/>
        </w:rPr>
        <w:t xml:space="preserve"> Compared to </w:t>
      </w:r>
      <w:r w:rsidR="008C122C" w:rsidRPr="00E81097">
        <w:rPr>
          <w:rFonts w:cs="Times New Roman"/>
        </w:rPr>
        <w:t>functional connectivity (</w:t>
      </w:r>
      <w:r w:rsidR="00C9429C" w:rsidRPr="00E81097">
        <w:rPr>
          <w:rFonts w:cs="Times New Roman"/>
        </w:rPr>
        <w:t>FC</w:t>
      </w:r>
      <w:r w:rsidR="008C122C" w:rsidRPr="00E81097">
        <w:rPr>
          <w:rFonts w:cs="Times New Roman"/>
        </w:rPr>
        <w:t>),</w:t>
      </w:r>
      <w:r w:rsidR="00C9429C" w:rsidRPr="00E81097">
        <w:rPr>
          <w:rFonts w:cs="Times New Roman"/>
        </w:rPr>
        <w:t xml:space="preserve"> </w:t>
      </w:r>
      <w:r w:rsidR="008C122C" w:rsidRPr="00E81097">
        <w:rPr>
          <w:rFonts w:cs="Times New Roman"/>
        </w:rPr>
        <w:t>which</w:t>
      </w:r>
      <w:r w:rsidR="00C9429C" w:rsidRPr="00E81097">
        <w:rPr>
          <w:rFonts w:cs="Times New Roman"/>
        </w:rPr>
        <w:t xml:space="preserve"> examin</w:t>
      </w:r>
      <w:r w:rsidR="008C122C" w:rsidRPr="00E81097">
        <w:rPr>
          <w:rFonts w:cs="Times New Roman"/>
        </w:rPr>
        <w:t>es</w:t>
      </w:r>
      <w:r w:rsidR="00C9429C" w:rsidRPr="00E81097">
        <w:rPr>
          <w:rFonts w:cs="Times New Roman"/>
        </w:rPr>
        <w:t xml:space="preserve"> subcortical regions</w:t>
      </w:r>
      <w:r w:rsidR="008C122C" w:rsidRPr="00E81097">
        <w:rPr>
          <w:rFonts w:cs="Times New Roman"/>
        </w:rPr>
        <w:t>’ neural activity</w:t>
      </w:r>
      <w:r w:rsidR="00C9429C" w:rsidRPr="00E81097">
        <w:rPr>
          <w:rFonts w:cs="Times New Roman"/>
        </w:rPr>
        <w:t>, graph theory characterizes and depicts the functional organization of the whole subcortical network</w:t>
      </w:r>
      <w:r w:rsidR="008C122C" w:rsidRPr="00E81097">
        <w:rPr>
          <w:rFonts w:cs="Times New Roman"/>
        </w:rPr>
        <w:t>,</w:t>
      </w:r>
      <w:r w:rsidR="00C9429C" w:rsidRPr="00E81097">
        <w:rPr>
          <w:rFonts w:cs="Times New Roman"/>
        </w:rPr>
        <w:t xml:space="preserve"> </w:t>
      </w:r>
      <w:r w:rsidR="008C122C" w:rsidRPr="00E81097">
        <w:rPr>
          <w:rFonts w:cs="Times New Roman"/>
        </w:rPr>
        <w:t>which</w:t>
      </w:r>
      <w:r w:rsidR="00C9429C" w:rsidRPr="00E81097">
        <w:rPr>
          <w:rFonts w:cs="Times New Roman"/>
        </w:rPr>
        <w:t xml:space="preserve"> may reflect </w:t>
      </w:r>
      <w:r w:rsidR="008C122C" w:rsidRPr="00E81097">
        <w:rPr>
          <w:rFonts w:cs="Times New Roman"/>
        </w:rPr>
        <w:t xml:space="preserve">this network’s </w:t>
      </w:r>
      <w:r w:rsidR="00C9429C" w:rsidRPr="00E81097">
        <w:rPr>
          <w:rFonts w:cs="Times New Roman"/>
        </w:rPr>
        <w:t>information transfer</w:t>
      </w:r>
      <w:r w:rsidR="008C122C" w:rsidRPr="00E81097">
        <w:rPr>
          <w:rFonts w:cs="Times New Roman"/>
        </w:rPr>
        <w:t xml:space="preserve"> and</w:t>
      </w:r>
      <w:r w:rsidR="00C9429C" w:rsidRPr="00E81097">
        <w:rPr>
          <w:rFonts w:cs="Times New Roman"/>
        </w:rPr>
        <w:t xml:space="preserve"> local and global efficiency. This may </w:t>
      </w:r>
      <w:r w:rsidR="008C122C" w:rsidRPr="00E81097">
        <w:rPr>
          <w:rFonts w:cs="Times New Roman"/>
        </w:rPr>
        <w:t>provide</w:t>
      </w:r>
      <w:r w:rsidR="00C9429C" w:rsidRPr="00E81097">
        <w:rPr>
          <w:rFonts w:cs="Times New Roman"/>
        </w:rPr>
        <w:t xml:space="preserve"> novel insights into the neural mechanism of subcortical network</w:t>
      </w:r>
      <w:r w:rsidR="004B64BD" w:rsidRPr="00E81097">
        <w:rPr>
          <w:rFonts w:cs="Times New Roman"/>
        </w:rPr>
        <w:t>s in</w:t>
      </w:r>
      <w:r w:rsidR="00C9429C" w:rsidRPr="00E81097">
        <w:rPr>
          <w:rFonts w:cs="Times New Roman"/>
        </w:rPr>
        <w:t xml:space="preserve"> relati</w:t>
      </w:r>
      <w:r w:rsidR="004B64BD" w:rsidRPr="00E81097">
        <w:rPr>
          <w:rFonts w:cs="Times New Roman"/>
        </w:rPr>
        <w:t>on</w:t>
      </w:r>
      <w:r w:rsidR="00C9429C" w:rsidRPr="00E81097">
        <w:rPr>
          <w:rFonts w:cs="Times New Roman"/>
        </w:rPr>
        <w:t xml:space="preserve"> to</w:t>
      </w:r>
      <w:r w:rsidR="00B44737" w:rsidRPr="00E81097">
        <w:rPr>
          <w:rFonts w:cs="Times New Roman"/>
        </w:rPr>
        <w:t xml:space="preserve"> visual</w:t>
      </w:r>
      <w:r w:rsidR="00C9429C" w:rsidRPr="00E81097">
        <w:rPr>
          <w:rFonts w:cs="Times New Roman"/>
        </w:rPr>
        <w:t xml:space="preserve"> </w:t>
      </w:r>
      <w:r w:rsidR="00C9429C" w:rsidRPr="00E81097">
        <w:rPr>
          <w:rFonts w:cs="Times New Roman"/>
        </w:rPr>
        <w:lastRenderedPageBreak/>
        <w:t>creativity ability. In this study, we applied graph theory to investigate the difference</w:t>
      </w:r>
      <w:r w:rsidR="00F609DD" w:rsidRPr="00E81097">
        <w:rPr>
          <w:rFonts w:cs="Times New Roman"/>
        </w:rPr>
        <w:t>s</w:t>
      </w:r>
      <w:r w:rsidR="00C9429C" w:rsidRPr="00E81097">
        <w:rPr>
          <w:rFonts w:cs="Times New Roman"/>
        </w:rPr>
        <w:t xml:space="preserve"> in</w:t>
      </w:r>
      <w:r w:rsidR="00F609DD" w:rsidRPr="00E81097">
        <w:rPr>
          <w:rFonts w:cs="Times New Roman"/>
        </w:rPr>
        <w:t xml:space="preserve"> the subcortical network’s</w:t>
      </w:r>
      <w:r w:rsidR="00C9429C" w:rsidRPr="00E81097">
        <w:rPr>
          <w:rFonts w:cs="Times New Roman"/>
        </w:rPr>
        <w:t xml:space="preserve"> functional organization between high and low </w:t>
      </w:r>
      <w:r w:rsidR="00B44737" w:rsidRPr="00E81097">
        <w:rPr>
          <w:rFonts w:cs="Times New Roman"/>
        </w:rPr>
        <w:t xml:space="preserve">visual </w:t>
      </w:r>
      <w:r w:rsidR="00C9429C" w:rsidRPr="00E81097">
        <w:rPr>
          <w:rFonts w:cs="Times New Roman"/>
        </w:rPr>
        <w:t>creativity group</w:t>
      </w:r>
      <w:r w:rsidR="00F609DD" w:rsidRPr="00E81097">
        <w:rPr>
          <w:rFonts w:cs="Times New Roman"/>
        </w:rPr>
        <w:t>s</w:t>
      </w:r>
      <w:r w:rsidR="00C9429C" w:rsidRPr="00E81097">
        <w:rPr>
          <w:rFonts w:cs="Times New Roman"/>
        </w:rPr>
        <w:t>.</w:t>
      </w:r>
      <w:bookmarkEnd w:id="6"/>
      <w:r w:rsidR="00C9429C" w:rsidRPr="00E81097">
        <w:rPr>
          <w:rFonts w:cs="Times New Roman"/>
          <w:bCs/>
          <w:szCs w:val="24"/>
          <w:lang w:val="en-GB"/>
        </w:rPr>
        <w:t xml:space="preserve"> </w:t>
      </w:r>
      <w:r w:rsidRPr="00E81097">
        <w:rPr>
          <w:rFonts w:cs="Times New Roman"/>
          <w:bCs/>
          <w:szCs w:val="24"/>
          <w:lang w:val="en-GB"/>
        </w:rPr>
        <w:t xml:space="preserve">A recent study </w:t>
      </w:r>
      <w:r w:rsidR="00F609DD" w:rsidRPr="00E81097">
        <w:rPr>
          <w:rFonts w:cs="Times New Roman"/>
          <w:bCs/>
          <w:szCs w:val="24"/>
          <w:lang w:val="en-GB"/>
        </w:rPr>
        <w:t xml:space="preserve">using resting-state data </w:t>
      </w:r>
      <w:r w:rsidRPr="00E81097">
        <w:rPr>
          <w:rFonts w:cs="Times New Roman"/>
          <w:bCs/>
          <w:szCs w:val="24"/>
          <w:lang w:val="en-GB"/>
        </w:rPr>
        <w:t>indicated that creative divergent thinking training give</w:t>
      </w:r>
      <w:r w:rsidR="00F609DD" w:rsidRPr="00E81097">
        <w:rPr>
          <w:rFonts w:cs="Times New Roman"/>
          <w:bCs/>
          <w:szCs w:val="24"/>
          <w:lang w:val="en-GB"/>
        </w:rPr>
        <w:t>s</w:t>
      </w:r>
      <w:r w:rsidRPr="00E81097">
        <w:rPr>
          <w:rFonts w:cs="Times New Roman"/>
          <w:bCs/>
          <w:szCs w:val="24"/>
          <w:lang w:val="en-GB"/>
        </w:rPr>
        <w:t xml:space="preserve"> rise to changes in </w:t>
      </w:r>
      <w:r w:rsidR="00F609DD" w:rsidRPr="00E81097">
        <w:rPr>
          <w:rFonts w:cs="Times New Roman"/>
          <w:bCs/>
          <w:szCs w:val="24"/>
          <w:lang w:val="en-GB"/>
        </w:rPr>
        <w:t xml:space="preserve">human brain networks’ FC </w:t>
      </w:r>
      <w:r w:rsidRPr="00E81097">
        <w:rPr>
          <w:rFonts w:cs="Times New Roman"/>
          <w:bCs/>
          <w:szCs w:val="24"/>
          <w:lang w:val="en-GB"/>
        </w:rPr>
        <w:t xml:space="preserve">patterns (Fink et al., 2018). This provides further evidence that there is consistency between </w:t>
      </w:r>
      <w:r w:rsidR="00F609DD" w:rsidRPr="00E81097">
        <w:rPr>
          <w:rFonts w:cs="Times New Roman"/>
          <w:bCs/>
          <w:szCs w:val="24"/>
          <w:lang w:val="en-GB"/>
        </w:rPr>
        <w:t xml:space="preserve">the </w:t>
      </w:r>
      <w:r w:rsidRPr="00E81097">
        <w:rPr>
          <w:rFonts w:cs="Times New Roman"/>
          <w:bCs/>
          <w:szCs w:val="24"/>
          <w:lang w:val="en-GB"/>
        </w:rPr>
        <w:t>resting-state and task-state connectivity patterns related to creative thinking.</w:t>
      </w:r>
      <w:r w:rsidR="00D365C6" w:rsidRPr="00E81097">
        <w:rPr>
          <w:rFonts w:cs="Times New Roman"/>
          <w:bCs/>
          <w:szCs w:val="24"/>
          <w:lang w:val="en-GB"/>
        </w:rPr>
        <w:t xml:space="preserve"> </w:t>
      </w:r>
      <w:r w:rsidR="00F609DD" w:rsidRPr="00E81097">
        <w:rPr>
          <w:rFonts w:cs="Times New Roman"/>
          <w:bCs/>
          <w:szCs w:val="24"/>
          <w:lang w:val="en-GB"/>
        </w:rPr>
        <w:t>However,</w:t>
      </w:r>
      <w:r w:rsidR="00D365C6" w:rsidRPr="00E81097">
        <w:rPr>
          <w:rFonts w:cs="Times New Roman"/>
          <w:bCs/>
          <w:szCs w:val="24"/>
          <w:lang w:val="en-GB"/>
        </w:rPr>
        <w:t xml:space="preserve"> the human brain is a complex system</w:t>
      </w:r>
      <w:r w:rsidR="00F609DD" w:rsidRPr="00E81097">
        <w:rPr>
          <w:rFonts w:cs="Times New Roman"/>
          <w:bCs/>
          <w:szCs w:val="24"/>
          <w:lang w:val="en-GB"/>
        </w:rPr>
        <w:t xml:space="preserve"> that is</w:t>
      </w:r>
      <w:r w:rsidR="00D365C6" w:rsidRPr="00E81097">
        <w:rPr>
          <w:rFonts w:cs="Times New Roman"/>
          <w:bCs/>
          <w:szCs w:val="24"/>
          <w:lang w:val="en-GB"/>
        </w:rPr>
        <w:t xml:space="preserve"> never in a static state (</w:t>
      </w:r>
      <w:proofErr w:type="spellStart"/>
      <w:r w:rsidR="00D365C6" w:rsidRPr="00E81097">
        <w:rPr>
          <w:rFonts w:cs="Times New Roman"/>
          <w:bCs/>
          <w:szCs w:val="24"/>
          <w:lang w:val="en-GB"/>
        </w:rPr>
        <w:t>Marusak</w:t>
      </w:r>
      <w:proofErr w:type="spellEnd"/>
      <w:r w:rsidR="00D365C6" w:rsidRPr="00E81097">
        <w:rPr>
          <w:rFonts w:cs="Times New Roman"/>
          <w:bCs/>
          <w:szCs w:val="24"/>
          <w:lang w:val="en-GB"/>
        </w:rPr>
        <w:t xml:space="preserve"> et al. 2017). Previous fMRI </w:t>
      </w:r>
      <w:r w:rsidR="00F609DD" w:rsidRPr="00E81097">
        <w:rPr>
          <w:rFonts w:cs="Times New Roman"/>
          <w:bCs/>
          <w:szCs w:val="24"/>
          <w:lang w:val="en-GB"/>
        </w:rPr>
        <w:t>studies</w:t>
      </w:r>
      <w:r w:rsidR="00D365C6" w:rsidRPr="00E81097">
        <w:rPr>
          <w:rFonts w:cs="Times New Roman"/>
          <w:bCs/>
          <w:szCs w:val="24"/>
          <w:lang w:val="en-GB"/>
        </w:rPr>
        <w:t xml:space="preserve"> have revealed variations </w:t>
      </w:r>
      <w:r w:rsidR="00F609DD" w:rsidRPr="00E81097">
        <w:rPr>
          <w:rFonts w:cs="Times New Roman"/>
          <w:bCs/>
          <w:szCs w:val="24"/>
          <w:lang w:val="en-GB"/>
        </w:rPr>
        <w:t>in</w:t>
      </w:r>
      <w:r w:rsidR="00D365C6" w:rsidRPr="00E81097">
        <w:rPr>
          <w:rFonts w:cs="Times New Roman"/>
          <w:bCs/>
          <w:szCs w:val="24"/>
          <w:lang w:val="en-GB"/>
        </w:rPr>
        <w:t xml:space="preserve"> static functional connections </w:t>
      </w:r>
      <w:r w:rsidR="00F609DD" w:rsidRPr="00E81097">
        <w:rPr>
          <w:rFonts w:cs="Times New Roman"/>
          <w:bCs/>
          <w:szCs w:val="24"/>
          <w:lang w:val="en-GB"/>
        </w:rPr>
        <w:t>throughout</w:t>
      </w:r>
      <w:r w:rsidR="00D365C6" w:rsidRPr="00E81097">
        <w:rPr>
          <w:rFonts w:cs="Times New Roman"/>
          <w:bCs/>
          <w:szCs w:val="24"/>
          <w:lang w:val="en-GB"/>
        </w:rPr>
        <w:t xml:space="preserve"> the </w:t>
      </w:r>
      <w:r w:rsidR="00F609DD" w:rsidRPr="00E81097">
        <w:rPr>
          <w:rFonts w:cs="Times New Roman"/>
          <w:bCs/>
          <w:szCs w:val="24"/>
          <w:lang w:val="en-GB"/>
        </w:rPr>
        <w:t>entire</w:t>
      </w:r>
      <w:r w:rsidR="00D365C6" w:rsidRPr="00E81097">
        <w:rPr>
          <w:rFonts w:cs="Times New Roman"/>
          <w:bCs/>
          <w:szCs w:val="24"/>
          <w:lang w:val="en-GB"/>
        </w:rPr>
        <w:t xml:space="preserve"> scan (Allen et al., 2014; </w:t>
      </w:r>
      <w:bookmarkStart w:id="7" w:name="OLE_LINK9"/>
      <w:r w:rsidR="00D365C6" w:rsidRPr="00E81097">
        <w:rPr>
          <w:rFonts w:cs="Times New Roman"/>
          <w:bCs/>
          <w:szCs w:val="24"/>
          <w:lang w:val="en-GB"/>
        </w:rPr>
        <w:t>Calhoun et al. 2014</w:t>
      </w:r>
      <w:bookmarkEnd w:id="7"/>
      <w:r w:rsidR="00D365C6" w:rsidRPr="00E81097">
        <w:rPr>
          <w:rFonts w:cs="Times New Roman"/>
          <w:bCs/>
          <w:szCs w:val="24"/>
          <w:lang w:val="en-GB"/>
        </w:rPr>
        <w:t xml:space="preserve">). Generally, static </w:t>
      </w:r>
      <w:r w:rsidR="00F609DD" w:rsidRPr="00E81097">
        <w:rPr>
          <w:rFonts w:cs="Times New Roman"/>
          <w:bCs/>
          <w:szCs w:val="24"/>
          <w:lang w:val="en-GB"/>
        </w:rPr>
        <w:t xml:space="preserve">FC </w:t>
      </w:r>
      <w:r w:rsidR="00D365C6" w:rsidRPr="00E81097">
        <w:rPr>
          <w:rFonts w:cs="Times New Roman"/>
          <w:bCs/>
          <w:szCs w:val="24"/>
          <w:lang w:val="en-GB"/>
        </w:rPr>
        <w:t>was regularly divided into several continuous sections that are considered as dynamic functional connectivity</w:t>
      </w:r>
      <w:r w:rsidR="00F609DD" w:rsidRPr="00E81097">
        <w:rPr>
          <w:rFonts w:cs="Times New Roman"/>
          <w:bCs/>
          <w:szCs w:val="24"/>
          <w:lang w:val="en-GB"/>
        </w:rPr>
        <w:t xml:space="preserve"> (dFC)</w:t>
      </w:r>
      <w:r w:rsidR="00D365C6" w:rsidRPr="00E81097">
        <w:rPr>
          <w:rFonts w:cs="Times New Roman"/>
          <w:bCs/>
          <w:szCs w:val="24"/>
          <w:lang w:val="en-GB"/>
        </w:rPr>
        <w:t xml:space="preserve">. Recent evidence has shown that </w:t>
      </w:r>
      <w:r w:rsidR="00313AD1" w:rsidRPr="00E81097">
        <w:rPr>
          <w:rFonts w:cs="Times New Roman"/>
          <w:bCs/>
          <w:szCs w:val="24"/>
          <w:lang w:val="en-GB"/>
        </w:rPr>
        <w:t>d</w:t>
      </w:r>
      <w:r w:rsidR="00F609DD" w:rsidRPr="00E81097">
        <w:rPr>
          <w:rFonts w:cs="Times New Roman"/>
          <w:bCs/>
          <w:szCs w:val="24"/>
          <w:lang w:val="en-GB"/>
        </w:rPr>
        <w:t>FC</w:t>
      </w:r>
      <w:r w:rsidR="00313AD1" w:rsidRPr="00E81097">
        <w:rPr>
          <w:rFonts w:cs="Times New Roman"/>
          <w:bCs/>
          <w:szCs w:val="24"/>
          <w:lang w:val="en-GB"/>
        </w:rPr>
        <w:t xml:space="preserve"> may reveal a great deal of information </w:t>
      </w:r>
      <w:r w:rsidR="00F609DD" w:rsidRPr="00E81097">
        <w:rPr>
          <w:rFonts w:cs="Times New Roman"/>
          <w:bCs/>
          <w:szCs w:val="24"/>
          <w:lang w:val="en-GB"/>
        </w:rPr>
        <w:t>regard</w:t>
      </w:r>
      <w:r w:rsidR="00313AD1" w:rsidRPr="00E81097">
        <w:rPr>
          <w:rFonts w:cs="Times New Roman"/>
          <w:bCs/>
          <w:szCs w:val="24"/>
          <w:lang w:val="en-GB"/>
        </w:rPr>
        <w:t>in</w:t>
      </w:r>
      <w:r w:rsidR="00F609DD" w:rsidRPr="00E81097">
        <w:rPr>
          <w:rFonts w:cs="Times New Roman"/>
          <w:bCs/>
          <w:szCs w:val="24"/>
          <w:lang w:val="en-GB"/>
        </w:rPr>
        <w:t>g</w:t>
      </w:r>
      <w:r w:rsidR="00313AD1" w:rsidRPr="00E81097">
        <w:rPr>
          <w:rFonts w:cs="Times New Roman"/>
          <w:bCs/>
          <w:szCs w:val="24"/>
          <w:lang w:val="en-GB"/>
        </w:rPr>
        <w:t xml:space="preserve"> </w:t>
      </w:r>
      <w:r w:rsidR="00F609DD" w:rsidRPr="00E81097">
        <w:rPr>
          <w:rFonts w:cs="Times New Roman"/>
          <w:bCs/>
          <w:szCs w:val="24"/>
          <w:lang w:val="en-GB"/>
        </w:rPr>
        <w:t xml:space="preserve">the human brain’s </w:t>
      </w:r>
      <w:r w:rsidR="00313AD1" w:rsidRPr="00E81097">
        <w:rPr>
          <w:rFonts w:cs="Times New Roman"/>
          <w:bCs/>
          <w:szCs w:val="24"/>
          <w:lang w:val="en-GB"/>
        </w:rPr>
        <w:t xml:space="preserve">time-varying neural activity </w:t>
      </w:r>
      <w:r w:rsidR="00485BB4" w:rsidRPr="00E81097">
        <w:rPr>
          <w:rFonts w:cs="Times New Roman"/>
          <w:bCs/>
          <w:szCs w:val="24"/>
          <w:lang w:val="en-GB"/>
        </w:rPr>
        <w:t>(</w:t>
      </w:r>
      <w:r w:rsidR="00AC2EA2" w:rsidRPr="00E81097">
        <w:rPr>
          <w:rFonts w:cs="Times New Roman"/>
          <w:bCs/>
          <w:szCs w:val="24"/>
          <w:lang w:val="en-GB"/>
        </w:rPr>
        <w:t xml:space="preserve">Calhoun et al., 2014; </w:t>
      </w:r>
      <w:bookmarkStart w:id="8" w:name="OLE_LINK10"/>
      <w:bookmarkStart w:id="9" w:name="OLE_LINK11"/>
      <w:r w:rsidR="00B147DB" w:rsidRPr="00E81097">
        <w:rPr>
          <w:rFonts w:cs="Times New Roman"/>
          <w:bCs/>
          <w:szCs w:val="24"/>
          <w:lang w:val="en-GB"/>
        </w:rPr>
        <w:t>Rashid</w:t>
      </w:r>
      <w:r w:rsidR="00485BB4" w:rsidRPr="00E81097">
        <w:rPr>
          <w:rFonts w:cs="Times New Roman"/>
          <w:bCs/>
          <w:szCs w:val="24"/>
          <w:lang w:val="en-GB"/>
        </w:rPr>
        <w:t xml:space="preserve"> et al., 201</w:t>
      </w:r>
      <w:bookmarkEnd w:id="8"/>
      <w:bookmarkEnd w:id="9"/>
      <w:r w:rsidR="00B147DB" w:rsidRPr="00E81097">
        <w:rPr>
          <w:rFonts w:cs="Times New Roman"/>
          <w:bCs/>
          <w:szCs w:val="24"/>
          <w:lang w:val="en-GB"/>
        </w:rPr>
        <w:t>6</w:t>
      </w:r>
      <w:r w:rsidR="00485BB4" w:rsidRPr="00E81097">
        <w:rPr>
          <w:rFonts w:cs="Times New Roman"/>
          <w:bCs/>
          <w:szCs w:val="24"/>
          <w:lang w:val="en-GB"/>
        </w:rPr>
        <w:t>)</w:t>
      </w:r>
      <w:r w:rsidR="00313AD1" w:rsidRPr="00E81097">
        <w:rPr>
          <w:rFonts w:cs="Times New Roman"/>
          <w:bCs/>
          <w:szCs w:val="24"/>
          <w:lang w:val="en-GB"/>
        </w:rPr>
        <w:t xml:space="preserve">. </w:t>
      </w:r>
      <w:bookmarkStart w:id="10" w:name="_Hlk76028075"/>
      <w:r w:rsidR="00F609DD" w:rsidRPr="00E81097">
        <w:rPr>
          <w:rFonts w:cs="Times New Roman"/>
          <w:szCs w:val="24"/>
        </w:rPr>
        <w:t>A p</w:t>
      </w:r>
      <w:r w:rsidR="00970966" w:rsidRPr="00E81097">
        <w:rPr>
          <w:rFonts w:cs="Times New Roman"/>
          <w:szCs w:val="24"/>
        </w:rPr>
        <w:t xml:space="preserve">revious study applied static and dynamic </w:t>
      </w:r>
      <w:r w:rsidR="00F609DD" w:rsidRPr="00E81097">
        <w:rPr>
          <w:rFonts w:cs="Times New Roman"/>
          <w:szCs w:val="24"/>
        </w:rPr>
        <w:t xml:space="preserve">FC </w:t>
      </w:r>
      <w:r w:rsidR="00970966" w:rsidRPr="00E81097">
        <w:rPr>
          <w:rFonts w:cs="Times New Roman"/>
          <w:szCs w:val="24"/>
        </w:rPr>
        <w:t xml:space="preserve">to investigate whether divergent thinking training could induce plasticity </w:t>
      </w:r>
      <w:r w:rsidR="00F609DD" w:rsidRPr="00E81097">
        <w:rPr>
          <w:rFonts w:cs="Times New Roman"/>
          <w:szCs w:val="24"/>
        </w:rPr>
        <w:t>in the</w:t>
      </w:r>
      <w:r w:rsidR="00970966" w:rsidRPr="00E81097">
        <w:rPr>
          <w:rFonts w:cs="Times New Roman"/>
          <w:szCs w:val="24"/>
        </w:rPr>
        <w:t xml:space="preserve"> resting-state brain. Sun et al. (2019) found</w:t>
      </w:r>
      <w:r w:rsidR="00F609DD" w:rsidRPr="00E81097">
        <w:rPr>
          <w:rFonts w:cs="Times New Roman"/>
          <w:szCs w:val="24"/>
        </w:rPr>
        <w:t xml:space="preserve"> that</w:t>
      </w:r>
      <w:r w:rsidR="00970966" w:rsidRPr="00E81097">
        <w:rPr>
          <w:rFonts w:cs="Times New Roman"/>
          <w:szCs w:val="24"/>
        </w:rPr>
        <w:t xml:space="preserve"> static FC between </w:t>
      </w:r>
      <w:r w:rsidR="00F609DD" w:rsidRPr="00E81097">
        <w:rPr>
          <w:rFonts w:cs="Times New Roman"/>
          <w:szCs w:val="24"/>
        </w:rPr>
        <w:t xml:space="preserve">the </w:t>
      </w:r>
      <w:r w:rsidR="00970966" w:rsidRPr="00E81097">
        <w:rPr>
          <w:rFonts w:cs="Times New Roman"/>
          <w:szCs w:val="24"/>
        </w:rPr>
        <w:t xml:space="preserve">dorsal anterior cingulate cortex and inferior parietal lobule, </w:t>
      </w:r>
      <w:r w:rsidR="00F609DD" w:rsidRPr="00E81097">
        <w:rPr>
          <w:rFonts w:cs="Times New Roman"/>
          <w:szCs w:val="24"/>
        </w:rPr>
        <w:t>the</w:t>
      </w:r>
      <w:r w:rsidR="00970966" w:rsidRPr="00E81097">
        <w:rPr>
          <w:rFonts w:cs="Times New Roman"/>
          <w:szCs w:val="24"/>
        </w:rPr>
        <w:t xml:space="preserve"> dorsal anterior cingulate cortex and precuneus, </w:t>
      </w:r>
      <w:r w:rsidR="00F609DD" w:rsidRPr="00E81097">
        <w:rPr>
          <w:rFonts w:cs="Times New Roman"/>
          <w:szCs w:val="24"/>
        </w:rPr>
        <w:t>and the</w:t>
      </w:r>
      <w:r w:rsidR="00970966" w:rsidRPr="00E81097">
        <w:rPr>
          <w:rFonts w:cs="Times New Roman"/>
          <w:szCs w:val="24"/>
        </w:rPr>
        <w:t xml:space="preserve"> left and right dorsolateral </w:t>
      </w:r>
      <w:r w:rsidR="00F609DD" w:rsidRPr="00E81097">
        <w:rPr>
          <w:rFonts w:cs="Times New Roman"/>
          <w:szCs w:val="24"/>
        </w:rPr>
        <w:t>PFC increased</w:t>
      </w:r>
      <w:r w:rsidR="00970966" w:rsidRPr="00E81097">
        <w:rPr>
          <w:rFonts w:cs="Times New Roman"/>
          <w:szCs w:val="24"/>
        </w:rPr>
        <w:t xml:space="preserve"> significantly after divergent thinking training. </w:t>
      </w:r>
      <w:r w:rsidR="00F609DD" w:rsidRPr="00E81097">
        <w:rPr>
          <w:rFonts w:cs="Times New Roman"/>
          <w:szCs w:val="24"/>
        </w:rPr>
        <w:t>In add</w:t>
      </w:r>
      <w:r w:rsidR="00ED3077" w:rsidRPr="00E81097">
        <w:rPr>
          <w:rFonts w:cs="Times New Roman"/>
          <w:szCs w:val="24"/>
        </w:rPr>
        <w:t>i</w:t>
      </w:r>
      <w:r w:rsidR="00F609DD" w:rsidRPr="00E81097">
        <w:rPr>
          <w:rFonts w:cs="Times New Roman"/>
          <w:szCs w:val="24"/>
        </w:rPr>
        <w:t>tion</w:t>
      </w:r>
      <w:r w:rsidR="00970966" w:rsidRPr="00E81097">
        <w:rPr>
          <w:rFonts w:cs="Times New Roman"/>
          <w:szCs w:val="24"/>
        </w:rPr>
        <w:t xml:space="preserve">, the temporal variability of the </w:t>
      </w:r>
      <w:r w:rsidR="00F609DD" w:rsidRPr="00E81097">
        <w:rPr>
          <w:rFonts w:cs="Times New Roman"/>
          <w:szCs w:val="24"/>
        </w:rPr>
        <w:t xml:space="preserve">MTG </w:t>
      </w:r>
      <w:r w:rsidR="00970966" w:rsidRPr="00E81097">
        <w:rPr>
          <w:rFonts w:cs="Times New Roman"/>
          <w:szCs w:val="24"/>
        </w:rPr>
        <w:t>and supplementary motor area significant</w:t>
      </w:r>
      <w:r w:rsidR="00B85291" w:rsidRPr="00E81097">
        <w:rPr>
          <w:rFonts w:cs="Times New Roman"/>
          <w:szCs w:val="24"/>
        </w:rPr>
        <w:t>ly</w:t>
      </w:r>
      <w:r w:rsidR="00970966" w:rsidRPr="00E81097">
        <w:rPr>
          <w:rFonts w:cs="Times New Roman"/>
          <w:szCs w:val="24"/>
        </w:rPr>
        <w:t xml:space="preserve"> increased. These results suggest</w:t>
      </w:r>
      <w:r w:rsidR="00B85291" w:rsidRPr="00E81097">
        <w:rPr>
          <w:rFonts w:cs="Times New Roman"/>
          <w:szCs w:val="24"/>
        </w:rPr>
        <w:t xml:space="preserve"> that</w:t>
      </w:r>
      <w:r w:rsidR="00970966" w:rsidRPr="00E81097">
        <w:rPr>
          <w:rFonts w:cs="Times New Roman"/>
          <w:szCs w:val="24"/>
        </w:rPr>
        <w:t xml:space="preserve"> short-term divergent thinking training induced neural plasticity </w:t>
      </w:r>
      <w:r w:rsidR="00B85291" w:rsidRPr="00E81097">
        <w:rPr>
          <w:rFonts w:cs="Times New Roman"/>
          <w:szCs w:val="24"/>
        </w:rPr>
        <w:t>in</w:t>
      </w:r>
      <w:r w:rsidR="00970966" w:rsidRPr="00E81097">
        <w:rPr>
          <w:rFonts w:cs="Times New Roman"/>
          <w:szCs w:val="24"/>
        </w:rPr>
        <w:t xml:space="preserve"> the resting-state brain. </w:t>
      </w:r>
      <w:bookmarkStart w:id="11" w:name="_Hlk74727485"/>
      <w:r w:rsidR="00970966" w:rsidRPr="00E81097">
        <w:rPr>
          <w:rFonts w:cs="Times New Roman"/>
          <w:bCs/>
          <w:szCs w:val="24"/>
          <w:lang w:val="en-GB"/>
        </w:rPr>
        <w:t xml:space="preserve">Therefore, </w:t>
      </w:r>
      <w:r w:rsidR="00B85291" w:rsidRPr="00E81097">
        <w:rPr>
          <w:rFonts w:cs="Times New Roman"/>
          <w:bCs/>
          <w:szCs w:val="24"/>
          <w:lang w:val="en-GB"/>
        </w:rPr>
        <w:t>our use of both static and dynamic FC to explore the basis of the creative brain network has</w:t>
      </w:r>
      <w:r w:rsidR="00970966" w:rsidRPr="00E81097">
        <w:rPr>
          <w:rFonts w:cs="Times New Roman"/>
          <w:bCs/>
          <w:szCs w:val="24"/>
          <w:lang w:val="en-GB"/>
        </w:rPr>
        <w:t xml:space="preserve"> provide</w:t>
      </w:r>
      <w:r w:rsidR="00B85291" w:rsidRPr="00E81097">
        <w:rPr>
          <w:rFonts w:cs="Times New Roman"/>
          <w:bCs/>
          <w:szCs w:val="24"/>
          <w:lang w:val="en-GB"/>
        </w:rPr>
        <w:t>d</w:t>
      </w:r>
      <w:r w:rsidR="00970966" w:rsidRPr="00E81097">
        <w:rPr>
          <w:rFonts w:cs="Times New Roman"/>
          <w:bCs/>
          <w:szCs w:val="24"/>
          <w:lang w:val="en-GB"/>
        </w:rPr>
        <w:t xml:space="preserve"> comprehensive insight.</w:t>
      </w:r>
      <w:bookmarkEnd w:id="11"/>
      <w:r w:rsidR="00970966" w:rsidRPr="00E81097">
        <w:rPr>
          <w:rFonts w:cs="Times New Roman"/>
          <w:bCs/>
          <w:szCs w:val="24"/>
          <w:lang w:val="en-GB"/>
        </w:rPr>
        <w:t xml:space="preserve"> </w:t>
      </w:r>
      <w:r w:rsidR="00970966" w:rsidRPr="00E81097">
        <w:rPr>
          <w:rFonts w:cs="Times New Roman"/>
          <w:szCs w:val="24"/>
        </w:rPr>
        <w:t xml:space="preserve">However, </w:t>
      </w:r>
      <w:r w:rsidR="00715B86" w:rsidRPr="00E81097">
        <w:rPr>
          <w:rFonts w:cs="Times New Roman"/>
          <w:szCs w:val="24"/>
        </w:rPr>
        <w:t xml:space="preserve">it </w:t>
      </w:r>
      <w:r w:rsidR="00B85291" w:rsidRPr="00E81097">
        <w:rPr>
          <w:rFonts w:cs="Times New Roman"/>
          <w:szCs w:val="24"/>
        </w:rPr>
        <w:t>i</w:t>
      </w:r>
      <w:r w:rsidR="00715B86" w:rsidRPr="00E81097">
        <w:rPr>
          <w:rFonts w:cs="Times New Roman"/>
          <w:szCs w:val="24"/>
        </w:rPr>
        <w:t xml:space="preserve">s still unclear whether </w:t>
      </w:r>
      <w:r w:rsidR="00DA34CE" w:rsidRPr="00E81097">
        <w:rPr>
          <w:rFonts w:cs="Times New Roman"/>
          <w:szCs w:val="24"/>
        </w:rPr>
        <w:t xml:space="preserve">significant differences in </w:t>
      </w:r>
      <w:r w:rsidR="00715B86" w:rsidRPr="00E81097">
        <w:rPr>
          <w:rFonts w:cs="Times New Roman"/>
          <w:szCs w:val="24"/>
        </w:rPr>
        <w:lastRenderedPageBreak/>
        <w:t xml:space="preserve">static and dynamic </w:t>
      </w:r>
      <w:r w:rsidR="00B85291" w:rsidRPr="00E81097">
        <w:rPr>
          <w:rFonts w:cs="Times New Roman"/>
          <w:szCs w:val="24"/>
        </w:rPr>
        <w:t>FC</w:t>
      </w:r>
      <w:r w:rsidR="00715B86" w:rsidRPr="00E81097">
        <w:rPr>
          <w:rFonts w:cs="Times New Roman"/>
          <w:szCs w:val="24"/>
        </w:rPr>
        <w:t xml:space="preserve"> </w:t>
      </w:r>
      <w:r w:rsidR="00DA34CE" w:rsidRPr="00E81097">
        <w:rPr>
          <w:rFonts w:cs="Times New Roman"/>
          <w:szCs w:val="24"/>
        </w:rPr>
        <w:t xml:space="preserve">have already </w:t>
      </w:r>
      <w:r w:rsidR="00B85291" w:rsidRPr="00E81097">
        <w:rPr>
          <w:rFonts w:cs="Times New Roman"/>
          <w:szCs w:val="24"/>
        </w:rPr>
        <w:t>been observed</w:t>
      </w:r>
      <w:r w:rsidR="00715B86" w:rsidRPr="00E81097">
        <w:rPr>
          <w:rFonts w:cs="Times New Roman"/>
          <w:szCs w:val="24"/>
        </w:rPr>
        <w:t xml:space="preserve"> between </w:t>
      </w:r>
      <w:r w:rsidR="00B85291" w:rsidRPr="00E81097">
        <w:rPr>
          <w:rFonts w:cs="Times New Roman"/>
          <w:szCs w:val="24"/>
        </w:rPr>
        <w:t xml:space="preserve">the </w:t>
      </w:r>
      <w:r w:rsidR="00715B86" w:rsidRPr="00E81097">
        <w:rPr>
          <w:rFonts w:cs="Times New Roman"/>
          <w:szCs w:val="24"/>
        </w:rPr>
        <w:t>high and low</w:t>
      </w:r>
      <w:r w:rsidR="00DA34CE" w:rsidRPr="00E81097">
        <w:rPr>
          <w:rFonts w:cs="Times New Roman"/>
          <w:szCs w:val="24"/>
        </w:rPr>
        <w:t xml:space="preserve"> </w:t>
      </w:r>
      <w:r w:rsidR="00715B86" w:rsidRPr="00E81097">
        <w:rPr>
          <w:rFonts w:cs="Times New Roman"/>
          <w:szCs w:val="24"/>
        </w:rPr>
        <w:t>creativity group</w:t>
      </w:r>
      <w:r w:rsidR="00B85291" w:rsidRPr="00E81097">
        <w:rPr>
          <w:rFonts w:cs="Times New Roman"/>
          <w:szCs w:val="24"/>
        </w:rPr>
        <w:t>s</w:t>
      </w:r>
      <w:r w:rsidR="00715B86" w:rsidRPr="00E81097">
        <w:rPr>
          <w:rFonts w:cs="Times New Roman"/>
          <w:szCs w:val="24"/>
        </w:rPr>
        <w:t>.</w:t>
      </w:r>
      <w:bookmarkEnd w:id="10"/>
    </w:p>
    <w:p w14:paraId="6AA902DC" w14:textId="2282DC1F" w:rsidR="005E7B7F" w:rsidRPr="00E81097" w:rsidRDefault="00527A92" w:rsidP="00D15550">
      <w:pPr>
        <w:autoSpaceDE w:val="0"/>
        <w:autoSpaceDN w:val="0"/>
        <w:adjustRightInd w:val="0"/>
        <w:ind w:firstLineChars="100" w:firstLine="240"/>
        <w:rPr>
          <w:rFonts w:cs="Times New Roman"/>
          <w:szCs w:val="24"/>
          <w:lang w:val="en-GB"/>
        </w:rPr>
      </w:pPr>
      <w:r w:rsidRPr="00E81097">
        <w:rPr>
          <w:rFonts w:cs="Times New Roman"/>
          <w:bCs/>
          <w:szCs w:val="24"/>
          <w:lang w:val="en-GB"/>
        </w:rPr>
        <w:t>Although previous studies have investigated the relationship between special dopamine</w:t>
      </w:r>
      <w:r w:rsidRPr="00E81097">
        <w:rPr>
          <w:rFonts w:cs="Times New Roman"/>
          <w:szCs w:val="24"/>
          <w:lang w:val="en-GB"/>
        </w:rPr>
        <w:t xml:space="preserve"> loops and</w:t>
      </w:r>
      <w:r w:rsidR="00BF2476" w:rsidRPr="00E81097">
        <w:rPr>
          <w:rFonts w:cs="Times New Roman"/>
          <w:bCs/>
          <w:szCs w:val="24"/>
          <w:lang w:val="en-GB"/>
        </w:rPr>
        <w:t xml:space="preserve"> divergent thinking</w:t>
      </w:r>
      <w:r w:rsidRPr="00E81097">
        <w:rPr>
          <w:rFonts w:cs="Times New Roman"/>
          <w:szCs w:val="24"/>
          <w:lang w:val="en-GB"/>
        </w:rPr>
        <w:t>, subcortical-wide regional connectivity</w:t>
      </w:r>
      <w:r w:rsidR="00386B40" w:rsidRPr="00E81097">
        <w:rPr>
          <w:rFonts w:cs="Times New Roman"/>
          <w:szCs w:val="24"/>
          <w:lang w:val="en-GB"/>
        </w:rPr>
        <w:t>,</w:t>
      </w:r>
      <w:r w:rsidRPr="00E81097">
        <w:rPr>
          <w:rFonts w:cs="Times New Roman"/>
          <w:szCs w:val="24"/>
          <w:lang w:val="en-GB"/>
        </w:rPr>
        <w:t xml:space="preserve"> with cortical regions contributing to individual creat</w:t>
      </w:r>
      <w:r w:rsidR="00BF2476" w:rsidRPr="00E81097">
        <w:rPr>
          <w:rFonts w:cs="Times New Roman"/>
          <w:szCs w:val="24"/>
          <w:lang w:val="en-GB"/>
        </w:rPr>
        <w:t>ive</w:t>
      </w:r>
      <w:r w:rsidR="00BF2476" w:rsidRPr="00E81097">
        <w:rPr>
          <w:rFonts w:cs="Times New Roman"/>
          <w:bCs/>
          <w:szCs w:val="24"/>
          <w:lang w:val="en-GB"/>
        </w:rPr>
        <w:t xml:space="preserve"> visual divergent thinking</w:t>
      </w:r>
      <w:r w:rsidR="00386B40" w:rsidRPr="00E81097">
        <w:rPr>
          <w:rFonts w:cs="Times New Roman"/>
          <w:bCs/>
          <w:szCs w:val="24"/>
          <w:lang w:val="en-GB"/>
        </w:rPr>
        <w:t>,</w:t>
      </w:r>
      <w:r w:rsidRPr="00E81097">
        <w:rPr>
          <w:rFonts w:cs="Times New Roman"/>
          <w:szCs w:val="24"/>
          <w:lang w:val="en-GB"/>
        </w:rPr>
        <w:t xml:space="preserve"> has been neglected. Additionally, </w:t>
      </w:r>
      <w:r w:rsidRPr="00E81097">
        <w:rPr>
          <w:rFonts w:cs="Times New Roman"/>
          <w:bCs/>
          <w:szCs w:val="24"/>
          <w:lang w:val="en-GB"/>
        </w:rPr>
        <w:t>dopamine</w:t>
      </w:r>
      <w:r w:rsidRPr="00E81097">
        <w:rPr>
          <w:rFonts w:cs="Times New Roman"/>
          <w:szCs w:val="24"/>
          <w:lang w:val="en-GB"/>
        </w:rPr>
        <w:t xml:space="preserve"> loops within subcortical regions are more complex than</w:t>
      </w:r>
      <w:r w:rsidR="00386B40" w:rsidRPr="00E81097">
        <w:rPr>
          <w:rFonts w:cs="Times New Roman"/>
          <w:szCs w:val="24"/>
          <w:lang w:val="en-GB"/>
        </w:rPr>
        <w:t xml:space="preserve"> those</w:t>
      </w:r>
      <w:r w:rsidRPr="00E81097">
        <w:rPr>
          <w:rFonts w:cs="Times New Roman"/>
          <w:szCs w:val="24"/>
          <w:lang w:val="en-GB"/>
        </w:rPr>
        <w:t xml:space="preserve"> between subcortico-cortical regions. Whether </w:t>
      </w:r>
      <w:r w:rsidRPr="00E81097">
        <w:rPr>
          <w:rFonts w:eastAsia="宋体" w:cs="Times New Roman"/>
          <w:szCs w:val="24"/>
          <w:lang w:val="en-GB"/>
        </w:rPr>
        <w:t xml:space="preserve">the interactions of these subcortical regions are </w:t>
      </w:r>
      <w:r w:rsidRPr="00E81097">
        <w:rPr>
          <w:rFonts w:cs="Times New Roman"/>
          <w:szCs w:val="24"/>
          <w:lang w:val="en-GB"/>
        </w:rPr>
        <w:t>involved in</w:t>
      </w:r>
      <w:r w:rsidR="00BF2476" w:rsidRPr="00E81097">
        <w:rPr>
          <w:rFonts w:cs="Times New Roman"/>
          <w:bCs/>
          <w:szCs w:val="24"/>
          <w:lang w:val="en-GB"/>
        </w:rPr>
        <w:t xml:space="preserve"> visual</w:t>
      </w:r>
      <w:r w:rsidRPr="00E81097">
        <w:rPr>
          <w:rFonts w:cs="Times New Roman"/>
          <w:szCs w:val="24"/>
          <w:lang w:val="en-GB"/>
        </w:rPr>
        <w:t xml:space="preserve"> creativity should also be examined. In addition, more information could likely be obtained to investigate the interactions between subcortical regions using d</w:t>
      </w:r>
      <w:r w:rsidR="00386B40" w:rsidRPr="00E81097">
        <w:rPr>
          <w:rFonts w:cs="Times New Roman"/>
          <w:szCs w:val="24"/>
          <w:lang w:val="en-GB"/>
        </w:rPr>
        <w:t>FC</w:t>
      </w:r>
      <w:r w:rsidRPr="00E81097">
        <w:rPr>
          <w:rFonts w:cs="Times New Roman"/>
          <w:szCs w:val="24"/>
          <w:lang w:val="en-GB"/>
        </w:rPr>
        <w:t xml:space="preserve">. </w:t>
      </w:r>
      <w:r w:rsidRPr="00E81097">
        <w:rPr>
          <w:rFonts w:cs="Times New Roman"/>
          <w:bCs/>
          <w:szCs w:val="24"/>
          <w:lang w:val="en-GB"/>
        </w:rPr>
        <w:t>The primary purpose of this study was to address each of the following issues</w:t>
      </w:r>
      <w:r w:rsidR="00DF1B90" w:rsidRPr="00E81097">
        <w:rPr>
          <w:rFonts w:cs="Times New Roman"/>
          <w:bCs/>
          <w:szCs w:val="24"/>
          <w:lang w:val="en-GB"/>
        </w:rPr>
        <w:t>:</w:t>
      </w:r>
      <w:r w:rsidRPr="00E81097">
        <w:rPr>
          <w:rFonts w:cs="Times New Roman"/>
          <w:bCs/>
          <w:szCs w:val="24"/>
          <w:lang w:val="en-GB"/>
        </w:rPr>
        <w:t xml:space="preserve"> </w:t>
      </w:r>
      <w:r w:rsidR="00DF1B90" w:rsidRPr="00E81097">
        <w:rPr>
          <w:rFonts w:cs="Times New Roman"/>
          <w:bCs/>
          <w:szCs w:val="24"/>
          <w:lang w:val="en-GB"/>
        </w:rPr>
        <w:t>f</w:t>
      </w:r>
      <w:r w:rsidRPr="00E81097">
        <w:rPr>
          <w:rFonts w:cs="Times New Roman"/>
          <w:bCs/>
          <w:szCs w:val="24"/>
          <w:lang w:val="en-GB"/>
        </w:rPr>
        <w:t>irst, to identify the subcortical brain regions that contribute to our creative</w:t>
      </w:r>
      <w:r w:rsidR="001074FD" w:rsidRPr="00E81097">
        <w:rPr>
          <w:rFonts w:cs="Times New Roman"/>
          <w:bCs/>
          <w:szCs w:val="24"/>
          <w:lang w:val="en-GB"/>
        </w:rPr>
        <w:t xml:space="preserve"> visual</w:t>
      </w:r>
      <w:r w:rsidRPr="00E81097">
        <w:rPr>
          <w:rFonts w:cs="Times New Roman"/>
          <w:bCs/>
          <w:szCs w:val="24"/>
          <w:lang w:val="en-GB"/>
        </w:rPr>
        <w:t xml:space="preserve"> abilities</w:t>
      </w:r>
      <w:r w:rsidR="00DF1B90" w:rsidRPr="00E81097">
        <w:rPr>
          <w:rFonts w:cs="Times New Roman"/>
          <w:bCs/>
          <w:szCs w:val="24"/>
          <w:lang w:val="en-GB"/>
        </w:rPr>
        <w:t>;</w:t>
      </w:r>
      <w:r w:rsidRPr="00E81097">
        <w:rPr>
          <w:rFonts w:cs="Times New Roman"/>
          <w:bCs/>
          <w:szCs w:val="24"/>
          <w:lang w:val="en-GB"/>
        </w:rPr>
        <w:t xml:space="preserve"> </w:t>
      </w:r>
      <w:r w:rsidR="00DF1B90" w:rsidRPr="00E81097">
        <w:rPr>
          <w:rFonts w:cs="Times New Roman"/>
          <w:bCs/>
          <w:szCs w:val="24"/>
          <w:lang w:val="en-GB"/>
        </w:rPr>
        <w:t>s</w:t>
      </w:r>
      <w:r w:rsidRPr="00E81097">
        <w:rPr>
          <w:rFonts w:cs="Times New Roman"/>
          <w:bCs/>
          <w:szCs w:val="24"/>
          <w:lang w:val="en-GB"/>
        </w:rPr>
        <w:t xml:space="preserve">econd, </w:t>
      </w:r>
      <w:r w:rsidR="00DF330D" w:rsidRPr="00E81097">
        <w:rPr>
          <w:rFonts w:cs="Times New Roman"/>
          <w:szCs w:val="24"/>
          <w:lang w:val="en-GB"/>
        </w:rPr>
        <w:t xml:space="preserve">to </w:t>
      </w:r>
      <w:r w:rsidR="000E63E7" w:rsidRPr="00E81097">
        <w:rPr>
          <w:rFonts w:cs="Times New Roman"/>
          <w:szCs w:val="24"/>
          <w:lang w:val="en-GB"/>
        </w:rPr>
        <w:t>determine</w:t>
      </w:r>
      <w:r w:rsidR="00DF330D" w:rsidRPr="00E81097">
        <w:rPr>
          <w:rFonts w:cs="Times New Roman"/>
          <w:bCs/>
          <w:szCs w:val="24"/>
          <w:lang w:val="en-GB"/>
        </w:rPr>
        <w:t xml:space="preserve"> </w:t>
      </w:r>
      <w:r w:rsidRPr="00E81097">
        <w:rPr>
          <w:rFonts w:cs="Times New Roman"/>
          <w:bCs/>
          <w:szCs w:val="24"/>
          <w:lang w:val="en-GB"/>
        </w:rPr>
        <w:t>whether highly creative</w:t>
      </w:r>
      <w:r w:rsidR="001074FD" w:rsidRPr="00E81097">
        <w:rPr>
          <w:rFonts w:cs="Times New Roman"/>
          <w:bCs/>
          <w:szCs w:val="24"/>
          <w:lang w:val="en-GB"/>
        </w:rPr>
        <w:t xml:space="preserve"> </w:t>
      </w:r>
      <w:r w:rsidRPr="00E81097">
        <w:rPr>
          <w:rFonts w:cs="Times New Roman"/>
          <w:bCs/>
          <w:szCs w:val="24"/>
          <w:lang w:val="en-GB"/>
        </w:rPr>
        <w:t xml:space="preserve">individuals show different </w:t>
      </w:r>
      <w:r w:rsidR="000E63E7" w:rsidRPr="00E81097">
        <w:rPr>
          <w:rFonts w:cs="Times New Roman"/>
          <w:bCs/>
          <w:szCs w:val="24"/>
          <w:lang w:val="en-GB"/>
        </w:rPr>
        <w:t>FC</w:t>
      </w:r>
      <w:r w:rsidRPr="00E81097">
        <w:rPr>
          <w:rFonts w:cs="Times New Roman"/>
          <w:bCs/>
          <w:szCs w:val="24"/>
          <w:lang w:val="en-GB"/>
        </w:rPr>
        <w:t xml:space="preserve"> </w:t>
      </w:r>
      <w:r w:rsidRPr="00E81097">
        <w:rPr>
          <w:rFonts w:cs="Times New Roman"/>
          <w:szCs w:val="24"/>
          <w:lang w:val="en-GB"/>
        </w:rPr>
        <w:t xml:space="preserve">compared to </w:t>
      </w:r>
      <w:r w:rsidRPr="00E81097">
        <w:rPr>
          <w:rFonts w:eastAsia="宋体" w:cs="Times New Roman"/>
          <w:szCs w:val="24"/>
          <w:lang w:val="en-GB"/>
        </w:rPr>
        <w:t>individuals with low creativity</w:t>
      </w:r>
      <w:r w:rsidR="00DF1B90" w:rsidRPr="00E81097">
        <w:rPr>
          <w:rFonts w:cs="Times New Roman"/>
          <w:szCs w:val="24"/>
          <w:lang w:val="en-GB"/>
        </w:rPr>
        <w:t>;</w:t>
      </w:r>
      <w:r w:rsidRPr="00E81097">
        <w:rPr>
          <w:rFonts w:cs="Times New Roman"/>
          <w:szCs w:val="24"/>
          <w:lang w:val="en-GB"/>
        </w:rPr>
        <w:t xml:space="preserve"> </w:t>
      </w:r>
      <w:r w:rsidR="000E63E7" w:rsidRPr="00E81097">
        <w:rPr>
          <w:rFonts w:cs="Times New Roman"/>
          <w:szCs w:val="24"/>
          <w:lang w:val="en-GB"/>
        </w:rPr>
        <w:t xml:space="preserve">and </w:t>
      </w:r>
      <w:r w:rsidR="00DF1B90" w:rsidRPr="00E81097">
        <w:rPr>
          <w:rFonts w:cs="Times New Roman"/>
          <w:szCs w:val="24"/>
          <w:lang w:val="en-GB"/>
        </w:rPr>
        <w:t>t</w:t>
      </w:r>
      <w:r w:rsidRPr="00E81097">
        <w:rPr>
          <w:rFonts w:cs="Times New Roman"/>
          <w:szCs w:val="24"/>
          <w:lang w:val="en-GB"/>
        </w:rPr>
        <w:t xml:space="preserve">hird, </w:t>
      </w:r>
      <w:r w:rsidR="00AB6B40" w:rsidRPr="00E81097">
        <w:rPr>
          <w:rFonts w:cs="Times New Roman"/>
          <w:szCs w:val="24"/>
          <w:lang w:val="en-GB"/>
        </w:rPr>
        <w:t xml:space="preserve">to </w:t>
      </w:r>
      <w:r w:rsidR="000E63E7" w:rsidRPr="00E81097">
        <w:rPr>
          <w:rFonts w:cs="Times New Roman"/>
          <w:szCs w:val="24"/>
          <w:lang w:val="en-GB"/>
        </w:rPr>
        <w:t xml:space="preserve">determine </w:t>
      </w:r>
      <w:r w:rsidRPr="00E81097">
        <w:rPr>
          <w:rFonts w:cs="Times New Roman"/>
          <w:szCs w:val="24"/>
          <w:lang w:val="en-GB"/>
        </w:rPr>
        <w:t xml:space="preserve">whether the </w:t>
      </w:r>
      <w:r w:rsidR="000E63E7" w:rsidRPr="00E81097">
        <w:rPr>
          <w:rFonts w:cs="Times New Roman"/>
          <w:szCs w:val="24"/>
          <w:lang w:val="en-GB"/>
        </w:rPr>
        <w:t xml:space="preserve">cortico-subcortical </w:t>
      </w:r>
      <w:r w:rsidRPr="00E81097">
        <w:rPr>
          <w:rFonts w:cs="Times New Roman"/>
          <w:szCs w:val="24"/>
          <w:lang w:val="en-GB"/>
        </w:rPr>
        <w:t>network</w:t>
      </w:r>
      <w:r w:rsidR="000E63E7" w:rsidRPr="00E81097">
        <w:rPr>
          <w:rFonts w:cs="Times New Roman"/>
          <w:szCs w:val="24"/>
          <w:lang w:val="en-GB"/>
        </w:rPr>
        <w:t>’s</w:t>
      </w:r>
      <w:r w:rsidRPr="00E81097">
        <w:rPr>
          <w:rFonts w:cs="Times New Roman"/>
          <w:szCs w:val="24"/>
          <w:lang w:val="en-GB"/>
        </w:rPr>
        <w:t xml:space="preserve"> efficiency exhibits differences between individuals </w:t>
      </w:r>
      <w:r w:rsidRPr="00E81097">
        <w:rPr>
          <w:rFonts w:eastAsia="宋体" w:cs="Times New Roman"/>
          <w:szCs w:val="24"/>
          <w:lang w:val="en-GB"/>
        </w:rPr>
        <w:t xml:space="preserve">with high and low levels of </w:t>
      </w:r>
      <w:r w:rsidR="00BF2476" w:rsidRPr="00E81097">
        <w:rPr>
          <w:rFonts w:cs="Times New Roman"/>
          <w:bCs/>
          <w:szCs w:val="24"/>
          <w:lang w:val="en-GB"/>
        </w:rPr>
        <w:t>visual</w:t>
      </w:r>
      <w:r w:rsidR="00BF2476" w:rsidRPr="00E81097">
        <w:rPr>
          <w:rFonts w:eastAsia="宋体" w:cs="Times New Roman"/>
          <w:szCs w:val="24"/>
          <w:lang w:val="en-GB"/>
        </w:rPr>
        <w:t xml:space="preserve"> </w:t>
      </w:r>
      <w:r w:rsidRPr="00E81097">
        <w:rPr>
          <w:rFonts w:eastAsia="宋体" w:cs="Times New Roman"/>
          <w:szCs w:val="24"/>
          <w:lang w:val="en-GB"/>
        </w:rPr>
        <w:t>creativity</w:t>
      </w:r>
      <w:r w:rsidRPr="00E81097">
        <w:rPr>
          <w:rFonts w:cs="Times New Roman"/>
          <w:szCs w:val="24"/>
          <w:lang w:val="en-GB"/>
        </w:rPr>
        <w:t>.</w:t>
      </w:r>
    </w:p>
    <w:p w14:paraId="64E1E8DD" w14:textId="1C696A5B" w:rsidR="00527A92" w:rsidRPr="00E81097" w:rsidRDefault="00527A92" w:rsidP="00D15550">
      <w:pPr>
        <w:autoSpaceDE w:val="0"/>
        <w:autoSpaceDN w:val="0"/>
        <w:adjustRightInd w:val="0"/>
        <w:ind w:firstLineChars="100" w:firstLine="240"/>
        <w:rPr>
          <w:rFonts w:cs="Times New Roman"/>
          <w:kern w:val="0"/>
          <w:szCs w:val="24"/>
          <w:lang w:val="en-GB"/>
        </w:rPr>
      </w:pPr>
      <w:r w:rsidRPr="00E81097">
        <w:rPr>
          <w:rFonts w:cs="Times New Roman"/>
          <w:bCs/>
          <w:szCs w:val="24"/>
          <w:lang w:val="en-GB"/>
        </w:rPr>
        <w:t xml:space="preserve">In the present study, we recruited a high </w:t>
      </w:r>
      <w:r w:rsidR="00BF2476" w:rsidRPr="00E81097">
        <w:rPr>
          <w:rFonts w:cs="Times New Roman"/>
          <w:bCs/>
          <w:szCs w:val="24"/>
          <w:lang w:val="en-GB"/>
        </w:rPr>
        <w:t xml:space="preserve">visual </w:t>
      </w:r>
      <w:r w:rsidRPr="00E81097">
        <w:rPr>
          <w:rFonts w:cs="Times New Roman"/>
          <w:bCs/>
          <w:szCs w:val="24"/>
          <w:lang w:val="en-GB"/>
        </w:rPr>
        <w:t xml:space="preserve">creativity group (HCG, </w:t>
      </w:r>
      <w:r w:rsidRPr="00E81097">
        <w:rPr>
          <w:rFonts w:cs="Times New Roman"/>
          <w:bCs/>
          <w:i/>
          <w:szCs w:val="24"/>
          <w:lang w:val="en-GB"/>
        </w:rPr>
        <w:t>n</w:t>
      </w:r>
      <w:r w:rsidRPr="00E81097">
        <w:rPr>
          <w:rFonts w:cs="Times New Roman"/>
          <w:bCs/>
          <w:szCs w:val="24"/>
          <w:lang w:val="en-GB"/>
        </w:rPr>
        <w:t xml:space="preserve"> = 22) and a low </w:t>
      </w:r>
      <w:r w:rsidR="00BF2476" w:rsidRPr="00E81097">
        <w:rPr>
          <w:rFonts w:cs="Times New Roman"/>
          <w:bCs/>
          <w:szCs w:val="24"/>
          <w:lang w:val="en-GB"/>
        </w:rPr>
        <w:t xml:space="preserve">visual </w:t>
      </w:r>
      <w:r w:rsidRPr="00E81097">
        <w:rPr>
          <w:rFonts w:cs="Times New Roman"/>
          <w:bCs/>
          <w:szCs w:val="24"/>
          <w:lang w:val="en-GB"/>
        </w:rPr>
        <w:t xml:space="preserve">creativity group (LCG, </w:t>
      </w:r>
      <w:r w:rsidRPr="00E81097">
        <w:rPr>
          <w:rFonts w:cs="Times New Roman"/>
          <w:bCs/>
          <w:i/>
          <w:szCs w:val="24"/>
          <w:lang w:val="en-GB"/>
        </w:rPr>
        <w:t>n</w:t>
      </w:r>
      <w:r w:rsidRPr="00E81097">
        <w:rPr>
          <w:rFonts w:cs="Times New Roman"/>
          <w:bCs/>
          <w:szCs w:val="24"/>
          <w:lang w:val="en-GB"/>
        </w:rPr>
        <w:t xml:space="preserve"> = 22) based on </w:t>
      </w:r>
      <w:r w:rsidR="00BF2476" w:rsidRPr="00E81097">
        <w:rPr>
          <w:rFonts w:cs="Times New Roman"/>
          <w:bCs/>
          <w:szCs w:val="24"/>
          <w:lang w:val="en-GB"/>
        </w:rPr>
        <w:t xml:space="preserve">visual </w:t>
      </w:r>
      <w:r w:rsidRPr="00E81097">
        <w:rPr>
          <w:rFonts w:cs="Times New Roman"/>
          <w:bCs/>
          <w:szCs w:val="24"/>
          <w:lang w:val="en-GB"/>
        </w:rPr>
        <w:t xml:space="preserve">divergent thinking test scores. We calculated FC maps based on r-fMRI data. </w:t>
      </w:r>
      <w:r w:rsidR="00164B6C" w:rsidRPr="00E81097">
        <w:rPr>
          <w:rFonts w:cs="Times New Roman"/>
          <w:bCs/>
          <w:szCs w:val="24"/>
          <w:lang w:val="en-GB"/>
        </w:rPr>
        <w:t>T</w:t>
      </w:r>
      <w:r w:rsidRPr="00E81097">
        <w:rPr>
          <w:rFonts w:cs="Times New Roman"/>
          <w:bCs/>
          <w:szCs w:val="24"/>
          <w:lang w:val="en-GB"/>
        </w:rPr>
        <w:t>he topological properties of the whole-brain network, which showed differences between the two groups, were measured using graph-based analyses. We explored the relationship between subcortical regions and creative</w:t>
      </w:r>
      <w:r w:rsidR="0003690C" w:rsidRPr="00E81097">
        <w:rPr>
          <w:rFonts w:cs="Times New Roman"/>
          <w:bCs/>
          <w:szCs w:val="24"/>
          <w:lang w:val="en-GB"/>
        </w:rPr>
        <w:t xml:space="preserve"> visual</w:t>
      </w:r>
      <w:r w:rsidRPr="00E81097">
        <w:rPr>
          <w:rFonts w:cs="Times New Roman"/>
          <w:bCs/>
          <w:szCs w:val="24"/>
          <w:lang w:val="en-GB"/>
        </w:rPr>
        <w:t xml:space="preserve"> divergent thinking using </w:t>
      </w:r>
      <w:r w:rsidR="00164B6C" w:rsidRPr="00E81097">
        <w:rPr>
          <w:rFonts w:cs="Times New Roman"/>
          <w:bCs/>
          <w:szCs w:val="24"/>
          <w:lang w:val="en-GB"/>
        </w:rPr>
        <w:t xml:space="preserve">FC </w:t>
      </w:r>
      <w:r w:rsidRPr="00E81097">
        <w:rPr>
          <w:rFonts w:cs="Times New Roman"/>
          <w:bCs/>
          <w:szCs w:val="24"/>
          <w:lang w:val="en-GB"/>
        </w:rPr>
        <w:t>and graph-based analyses. We hypothesized that the dopamine-coupled regions may show group differences</w:t>
      </w:r>
      <w:r w:rsidR="00F24313" w:rsidRPr="00E81097">
        <w:rPr>
          <w:rFonts w:cs="Times New Roman"/>
          <w:bCs/>
          <w:szCs w:val="24"/>
          <w:lang w:val="en-GB"/>
        </w:rPr>
        <w:t xml:space="preserve"> and</w:t>
      </w:r>
      <w:r w:rsidRPr="00E81097">
        <w:rPr>
          <w:rFonts w:cs="Times New Roman"/>
          <w:bCs/>
          <w:szCs w:val="24"/>
          <w:lang w:val="en-GB"/>
        </w:rPr>
        <w:t xml:space="preserve"> high </w:t>
      </w:r>
      <w:r w:rsidR="00B220DF" w:rsidRPr="00E81097">
        <w:rPr>
          <w:rFonts w:cs="Times New Roman"/>
          <w:bCs/>
          <w:szCs w:val="24"/>
          <w:lang w:val="en-GB"/>
        </w:rPr>
        <w:t xml:space="preserve">visual </w:t>
      </w:r>
      <w:r w:rsidRPr="00E81097">
        <w:rPr>
          <w:rFonts w:cs="Times New Roman"/>
          <w:bCs/>
          <w:szCs w:val="24"/>
          <w:lang w:val="en-GB"/>
        </w:rPr>
        <w:lastRenderedPageBreak/>
        <w:t xml:space="preserve">creativity </w:t>
      </w:r>
      <w:r w:rsidR="00164B6C" w:rsidRPr="00E81097">
        <w:rPr>
          <w:rFonts w:cs="Times New Roman"/>
          <w:bCs/>
          <w:szCs w:val="24"/>
          <w:lang w:val="en-GB"/>
        </w:rPr>
        <w:t>would</w:t>
      </w:r>
      <w:r w:rsidRPr="00E81097">
        <w:rPr>
          <w:rFonts w:cs="Times New Roman"/>
          <w:bCs/>
          <w:szCs w:val="24"/>
          <w:lang w:val="en-GB"/>
        </w:rPr>
        <w:t xml:space="preserve"> show increased </w:t>
      </w:r>
      <w:r w:rsidR="00164B6C" w:rsidRPr="00E81097">
        <w:rPr>
          <w:rFonts w:cs="Times New Roman"/>
          <w:bCs/>
          <w:szCs w:val="24"/>
          <w:lang w:val="en-GB"/>
        </w:rPr>
        <w:t xml:space="preserve">FC </w:t>
      </w:r>
      <w:r w:rsidRPr="00E81097">
        <w:rPr>
          <w:rFonts w:cs="Times New Roman"/>
          <w:bCs/>
          <w:szCs w:val="24"/>
          <w:lang w:val="en-GB"/>
        </w:rPr>
        <w:t xml:space="preserve">and network efficiency </w:t>
      </w:r>
      <w:r w:rsidRPr="00E81097">
        <w:rPr>
          <w:rFonts w:cs="Times New Roman"/>
          <w:szCs w:val="24"/>
          <w:lang w:val="en-GB"/>
        </w:rPr>
        <w:t xml:space="preserve">compared to </w:t>
      </w:r>
      <w:r w:rsidR="00164B6C" w:rsidRPr="00E81097">
        <w:rPr>
          <w:rFonts w:cs="Times New Roman"/>
          <w:szCs w:val="24"/>
          <w:lang w:val="en-GB"/>
        </w:rPr>
        <w:t xml:space="preserve">individuals with </w:t>
      </w:r>
      <w:r w:rsidRPr="00E81097">
        <w:rPr>
          <w:rFonts w:cs="Times New Roman"/>
          <w:szCs w:val="24"/>
          <w:lang w:val="en-GB"/>
        </w:rPr>
        <w:t xml:space="preserve">low </w:t>
      </w:r>
      <w:r w:rsidR="0003690C" w:rsidRPr="00E81097">
        <w:rPr>
          <w:rFonts w:cs="Times New Roman"/>
          <w:bCs/>
          <w:szCs w:val="24"/>
          <w:lang w:val="en-GB"/>
        </w:rPr>
        <w:t>visual</w:t>
      </w:r>
      <w:r w:rsidR="0003690C" w:rsidRPr="00E81097">
        <w:rPr>
          <w:rFonts w:cs="Times New Roman"/>
          <w:szCs w:val="24"/>
          <w:lang w:val="en-GB"/>
        </w:rPr>
        <w:t xml:space="preserve"> </w:t>
      </w:r>
      <w:r w:rsidRPr="00E81097">
        <w:rPr>
          <w:rFonts w:cs="Times New Roman"/>
          <w:szCs w:val="24"/>
          <w:lang w:val="en-GB"/>
        </w:rPr>
        <w:t>creativity.</w:t>
      </w:r>
    </w:p>
    <w:p w14:paraId="49AF412C" w14:textId="77777777" w:rsidR="00527A92" w:rsidRPr="00E81097" w:rsidRDefault="00527A92" w:rsidP="00D15550">
      <w:pPr>
        <w:rPr>
          <w:rFonts w:cs="Times New Roman"/>
          <w:b/>
          <w:szCs w:val="24"/>
          <w:lang w:val="en-GB"/>
        </w:rPr>
      </w:pPr>
    </w:p>
    <w:p w14:paraId="63641B7C" w14:textId="77777777" w:rsidR="00527A92" w:rsidRPr="00E81097" w:rsidRDefault="00527A92" w:rsidP="00D15550">
      <w:pPr>
        <w:rPr>
          <w:rFonts w:cs="Times New Roman"/>
          <w:b/>
          <w:szCs w:val="24"/>
          <w:lang w:val="en-GB"/>
        </w:rPr>
      </w:pPr>
      <w:r w:rsidRPr="00E81097">
        <w:rPr>
          <w:rFonts w:cs="Times New Roman"/>
          <w:b/>
          <w:szCs w:val="24"/>
          <w:lang w:val="en-GB"/>
        </w:rPr>
        <w:t xml:space="preserve">Methods </w:t>
      </w:r>
    </w:p>
    <w:p w14:paraId="127F5079" w14:textId="77777777" w:rsidR="00527A92" w:rsidRPr="00E81097" w:rsidRDefault="00527A92" w:rsidP="00D15550">
      <w:pPr>
        <w:rPr>
          <w:rFonts w:cs="Times New Roman"/>
          <w:i/>
          <w:szCs w:val="24"/>
          <w:lang w:val="en-GB"/>
        </w:rPr>
      </w:pPr>
      <w:bookmarkStart w:id="12" w:name="_Hlk66257221"/>
      <w:r w:rsidRPr="00E81097">
        <w:rPr>
          <w:rFonts w:cs="Times New Roman"/>
          <w:i/>
          <w:szCs w:val="24"/>
          <w:lang w:val="en-GB"/>
        </w:rPr>
        <w:t>Participants</w:t>
      </w:r>
    </w:p>
    <w:p w14:paraId="393EDF11" w14:textId="0BD85601" w:rsidR="00527A92" w:rsidRPr="00E81097" w:rsidRDefault="00527A92" w:rsidP="00D15550">
      <w:pPr>
        <w:ind w:firstLineChars="100" w:firstLine="240"/>
        <w:rPr>
          <w:rFonts w:cs="Times New Roman"/>
          <w:bCs/>
          <w:i/>
          <w:iCs/>
          <w:szCs w:val="24"/>
          <w:lang w:val="en-GB"/>
        </w:rPr>
      </w:pPr>
      <w:r w:rsidRPr="00E81097">
        <w:rPr>
          <w:rFonts w:cs="Times New Roman"/>
          <w:bCs/>
          <w:szCs w:val="24"/>
          <w:lang w:val="en-GB"/>
        </w:rPr>
        <w:t>One hundred and eighty healthy and right-handed undergraduates (90 males and 90 females, aged 18 to 22 years old) took part in the study. In this study, we used the total scores of Torrance Tests of Creative Thinking</w:t>
      </w:r>
      <w:r w:rsidR="00220BD0" w:rsidRPr="00E81097">
        <w:rPr>
          <w:rFonts w:cs="Times New Roman"/>
          <w:bCs/>
          <w:szCs w:val="24"/>
          <w:lang w:val="en-GB"/>
        </w:rPr>
        <w:t>-Figural</w:t>
      </w:r>
      <w:r w:rsidRPr="00E81097">
        <w:rPr>
          <w:rFonts w:cs="Times New Roman"/>
          <w:bCs/>
          <w:szCs w:val="24"/>
          <w:lang w:val="en-GB"/>
        </w:rPr>
        <w:t xml:space="preserve"> (TTCT</w:t>
      </w:r>
      <w:r w:rsidR="00220BD0" w:rsidRPr="00E81097">
        <w:rPr>
          <w:rFonts w:cs="Times New Roman"/>
          <w:bCs/>
          <w:szCs w:val="24"/>
          <w:lang w:val="en-GB"/>
        </w:rPr>
        <w:t>-F</w:t>
      </w:r>
      <w:r w:rsidRPr="00E81097">
        <w:rPr>
          <w:rFonts w:cs="Times New Roman"/>
          <w:bCs/>
          <w:szCs w:val="24"/>
          <w:lang w:val="en-GB"/>
        </w:rPr>
        <w:t>) test to measure the creative</w:t>
      </w:r>
      <w:r w:rsidR="006806A6" w:rsidRPr="00E81097">
        <w:rPr>
          <w:rFonts w:cs="Times New Roman"/>
          <w:bCs/>
          <w:szCs w:val="24"/>
          <w:lang w:val="en-GB"/>
        </w:rPr>
        <w:t xml:space="preserve"> visual</w:t>
      </w:r>
      <w:r w:rsidRPr="00E81097">
        <w:rPr>
          <w:rFonts w:cs="Times New Roman"/>
          <w:bCs/>
          <w:szCs w:val="24"/>
          <w:lang w:val="en-GB"/>
        </w:rPr>
        <w:t xml:space="preserve"> thinking ability of all subjects (the sum of originality, flexibility, fluency, </w:t>
      </w:r>
      <w:r w:rsidRPr="00E81097">
        <w:rPr>
          <w:rFonts w:eastAsia="宋体" w:cs="Times New Roman"/>
          <w:bCs/>
          <w:szCs w:val="24"/>
          <w:lang w:val="en-GB"/>
        </w:rPr>
        <w:t xml:space="preserve">and elaboration scores). </w:t>
      </w:r>
      <w:r w:rsidRPr="00E81097">
        <w:rPr>
          <w:rFonts w:cs="Times New Roman"/>
          <w:bCs/>
          <w:szCs w:val="24"/>
          <w:lang w:val="en-GB"/>
        </w:rPr>
        <w:t>The Torrance Tests of Creative Thinking test has shown good predictive validity (</w:t>
      </w:r>
      <w:r w:rsidRPr="00E81097">
        <w:rPr>
          <w:rFonts w:cs="Times New Roman"/>
          <w:bCs/>
          <w:i/>
          <w:iCs/>
          <w:szCs w:val="24"/>
          <w:lang w:val="en-GB"/>
        </w:rPr>
        <w:t>r</w:t>
      </w:r>
      <w:r w:rsidRPr="00E81097">
        <w:rPr>
          <w:rFonts w:cs="Times New Roman"/>
          <w:bCs/>
          <w:szCs w:val="24"/>
          <w:lang w:val="en-GB"/>
        </w:rPr>
        <w:t xml:space="preserve"> &gt; 0.57) and high reliability (</w:t>
      </w:r>
      <w:r w:rsidRPr="00E81097">
        <w:rPr>
          <w:rFonts w:cs="Times New Roman"/>
          <w:bCs/>
          <w:i/>
          <w:iCs/>
          <w:szCs w:val="24"/>
          <w:lang w:val="en-GB"/>
        </w:rPr>
        <w:t>r</w:t>
      </w:r>
      <w:r w:rsidRPr="00E81097">
        <w:rPr>
          <w:rFonts w:cs="Times New Roman"/>
          <w:bCs/>
          <w:szCs w:val="24"/>
          <w:lang w:val="en-GB"/>
        </w:rPr>
        <w:t xml:space="preserve"> &gt; 0.90) (Torrance 1988, 1990). Based on the TTCT</w:t>
      </w:r>
      <w:r w:rsidR="00220BD0" w:rsidRPr="00E81097">
        <w:rPr>
          <w:rFonts w:cs="Times New Roman"/>
          <w:bCs/>
          <w:szCs w:val="24"/>
          <w:lang w:val="en-GB"/>
        </w:rPr>
        <w:t>-F</w:t>
      </w:r>
      <w:r w:rsidRPr="00E81097">
        <w:rPr>
          <w:rFonts w:cs="Times New Roman"/>
          <w:bCs/>
          <w:szCs w:val="24"/>
          <w:lang w:val="en-GB"/>
        </w:rPr>
        <w:t xml:space="preserve"> scores, we selected 22 subjects from the top 12% of </w:t>
      </w:r>
      <w:r w:rsidR="00220BD0" w:rsidRPr="00E81097">
        <w:rPr>
          <w:rFonts w:cs="Times New Roman"/>
          <w:bCs/>
          <w:szCs w:val="24"/>
          <w:lang w:val="en-GB"/>
        </w:rPr>
        <w:t>TTCT-F</w:t>
      </w:r>
      <w:r w:rsidRPr="00E81097">
        <w:rPr>
          <w:rFonts w:cs="Times New Roman"/>
          <w:bCs/>
          <w:szCs w:val="24"/>
          <w:lang w:val="en-GB"/>
        </w:rPr>
        <w:t xml:space="preserve"> scores (11 males, 18.86 ± 1.08 years old) and 22 subjects from the bottom 12% of </w:t>
      </w:r>
      <w:r w:rsidR="00220BD0" w:rsidRPr="00E81097">
        <w:rPr>
          <w:rFonts w:cs="Times New Roman"/>
          <w:bCs/>
          <w:szCs w:val="24"/>
          <w:lang w:val="en-GB"/>
        </w:rPr>
        <w:t>TTCT-F</w:t>
      </w:r>
      <w:r w:rsidRPr="00E81097">
        <w:rPr>
          <w:rFonts w:cs="Times New Roman"/>
          <w:bCs/>
          <w:szCs w:val="24"/>
          <w:lang w:val="en-GB"/>
        </w:rPr>
        <w:t xml:space="preserve"> scores (11 males, 19.13 ± 0.99 years old) as the high </w:t>
      </w:r>
      <w:r w:rsidR="002A3B8F" w:rsidRPr="00E81097">
        <w:rPr>
          <w:rFonts w:cs="Times New Roman"/>
          <w:bCs/>
          <w:szCs w:val="24"/>
          <w:lang w:val="en-GB"/>
        </w:rPr>
        <w:t xml:space="preserve">visual </w:t>
      </w:r>
      <w:r w:rsidRPr="00E81097">
        <w:rPr>
          <w:rFonts w:cs="Times New Roman"/>
          <w:bCs/>
          <w:szCs w:val="24"/>
          <w:lang w:val="en-GB"/>
        </w:rPr>
        <w:t>creativity group (HCG) and low</w:t>
      </w:r>
      <w:r w:rsidR="002A3B8F" w:rsidRPr="00E81097">
        <w:rPr>
          <w:rFonts w:cs="Times New Roman"/>
          <w:bCs/>
          <w:szCs w:val="24"/>
          <w:lang w:val="en-GB"/>
        </w:rPr>
        <w:t xml:space="preserve"> visual</w:t>
      </w:r>
      <w:r w:rsidRPr="00E81097">
        <w:rPr>
          <w:rFonts w:cs="Times New Roman"/>
          <w:bCs/>
          <w:szCs w:val="24"/>
          <w:lang w:val="en-GB"/>
        </w:rPr>
        <w:t xml:space="preserve"> creativity group (LCG), respectively. Next, we collected the r-fMRI data of all 44 subjects in the two groups. </w:t>
      </w:r>
      <w:r w:rsidR="00AC7CFE" w:rsidRPr="00E81097">
        <w:rPr>
          <w:rFonts w:cs="Times New Roman"/>
          <w:bCs/>
          <w:szCs w:val="24"/>
          <w:lang w:val="en-GB"/>
        </w:rPr>
        <w:t xml:space="preserve">During fMRI scanning, </w:t>
      </w:r>
      <w:r w:rsidR="00AC7CFE" w:rsidRPr="00E81097">
        <w:rPr>
          <w:rFonts w:cs="Times New Roman"/>
          <w:szCs w:val="24"/>
        </w:rPr>
        <w:t>we ask</w:t>
      </w:r>
      <w:r w:rsidR="00DF48B1" w:rsidRPr="00E81097">
        <w:rPr>
          <w:rFonts w:cs="Times New Roman"/>
          <w:szCs w:val="24"/>
        </w:rPr>
        <w:t>ed</w:t>
      </w:r>
      <w:r w:rsidR="00AC7CFE" w:rsidRPr="00E81097">
        <w:rPr>
          <w:rFonts w:cs="Times New Roman"/>
          <w:szCs w:val="24"/>
        </w:rPr>
        <w:t xml:space="preserve"> participants that they must remain awake and not be asleep. Meanwhile, we also required them to try not to think systematically. </w:t>
      </w:r>
      <w:r w:rsidRPr="00E81097">
        <w:rPr>
          <w:rFonts w:cs="Times New Roman"/>
          <w:bCs/>
          <w:szCs w:val="24"/>
          <w:lang w:val="en-GB"/>
        </w:rPr>
        <w:t xml:space="preserve">The present study was approved by the Institutional Review Board of South China Normal University. </w:t>
      </w:r>
    </w:p>
    <w:bookmarkEnd w:id="12"/>
    <w:p w14:paraId="0A886382" w14:textId="77777777" w:rsidR="006D3F19" w:rsidRPr="00E81097" w:rsidRDefault="006D3F19" w:rsidP="00D15550">
      <w:pPr>
        <w:rPr>
          <w:rFonts w:cs="Times New Roman"/>
          <w:szCs w:val="24"/>
          <w:lang w:val="en-GB"/>
        </w:rPr>
      </w:pPr>
    </w:p>
    <w:p w14:paraId="73097B51" w14:textId="77777777" w:rsidR="00527A92" w:rsidRPr="00E81097" w:rsidRDefault="00527A92" w:rsidP="00D15550">
      <w:pPr>
        <w:rPr>
          <w:rFonts w:cs="Times New Roman"/>
          <w:i/>
          <w:szCs w:val="24"/>
          <w:lang w:val="en-GB"/>
        </w:rPr>
      </w:pPr>
      <w:r w:rsidRPr="00E81097">
        <w:rPr>
          <w:rFonts w:cs="Times New Roman"/>
          <w:i/>
          <w:szCs w:val="24"/>
          <w:lang w:val="en-GB"/>
        </w:rPr>
        <w:t>Resting-state fMRI data acquisition</w:t>
      </w:r>
    </w:p>
    <w:p w14:paraId="4DCCCD88" w14:textId="4D42AF70" w:rsidR="00527A92" w:rsidRPr="00E81097" w:rsidRDefault="00527A92" w:rsidP="00D15550">
      <w:pPr>
        <w:ind w:firstLineChars="100" w:firstLine="240"/>
        <w:rPr>
          <w:rFonts w:cs="Times New Roman"/>
          <w:bCs/>
          <w:szCs w:val="24"/>
          <w:lang w:val="en-GB"/>
        </w:rPr>
      </w:pPr>
      <w:r w:rsidRPr="00E81097">
        <w:rPr>
          <w:rFonts w:cs="Times New Roman"/>
          <w:bCs/>
          <w:szCs w:val="24"/>
          <w:lang w:val="en-GB"/>
        </w:rPr>
        <w:t xml:space="preserve">All participants were scanned using </w:t>
      </w:r>
      <w:r w:rsidRPr="00E81097">
        <w:rPr>
          <w:rFonts w:eastAsia="宋体" w:cs="Times New Roman"/>
          <w:bCs/>
          <w:szCs w:val="24"/>
          <w:lang w:val="en-GB"/>
        </w:rPr>
        <w:t xml:space="preserve">a </w:t>
      </w:r>
      <w:r w:rsidRPr="00E81097">
        <w:rPr>
          <w:rFonts w:eastAsia="Verdana" w:cs="Times New Roman"/>
          <w:bCs/>
          <w:szCs w:val="24"/>
          <w:lang w:val="en-GB"/>
        </w:rPr>
        <w:t>3T Siemens Trio Tim MR sc</w:t>
      </w:r>
      <w:r w:rsidRPr="00E81097">
        <w:rPr>
          <w:rFonts w:cs="Times New Roman"/>
          <w:bCs/>
          <w:szCs w:val="24"/>
          <w:lang w:val="en-GB"/>
        </w:rPr>
        <w:t xml:space="preserve">anner </w:t>
      </w:r>
      <w:r w:rsidRPr="00E81097">
        <w:rPr>
          <w:rFonts w:eastAsia="Verdana" w:cs="Times New Roman"/>
          <w:bCs/>
          <w:szCs w:val="24"/>
          <w:lang w:val="en-GB"/>
        </w:rPr>
        <w:t xml:space="preserve">at the Brain </w:t>
      </w:r>
      <w:r w:rsidRPr="00E81097">
        <w:rPr>
          <w:rFonts w:eastAsia="Verdana" w:cs="Times New Roman"/>
          <w:bCs/>
          <w:szCs w:val="24"/>
          <w:lang w:val="en-GB"/>
        </w:rPr>
        <w:lastRenderedPageBreak/>
        <w:t xml:space="preserve">Imaging </w:t>
      </w:r>
      <w:proofErr w:type="spellStart"/>
      <w:r w:rsidRPr="00E81097">
        <w:rPr>
          <w:rFonts w:eastAsia="Verdana" w:cs="Times New Roman"/>
          <w:bCs/>
          <w:szCs w:val="24"/>
          <w:lang w:val="en-GB"/>
        </w:rPr>
        <w:t>Center</w:t>
      </w:r>
      <w:proofErr w:type="spellEnd"/>
      <w:r w:rsidRPr="00E81097">
        <w:rPr>
          <w:rFonts w:eastAsia="Verdana" w:cs="Times New Roman"/>
          <w:bCs/>
          <w:szCs w:val="24"/>
          <w:lang w:val="en-GB"/>
        </w:rPr>
        <w:t xml:space="preserve"> at </w:t>
      </w:r>
      <w:r w:rsidRPr="00E81097">
        <w:rPr>
          <w:rFonts w:cs="Times New Roman"/>
          <w:bCs/>
          <w:szCs w:val="24"/>
          <w:lang w:val="en-GB"/>
        </w:rPr>
        <w:t xml:space="preserve">SCNU, Guangdong, China. The r-fMRI data were collected using a GE-EPI sequence: 32 axial slices, repetition time (TR) = 2 s, echo time (TE) = 30 ms, slice thickness = 3.5 mm, no gap, flip angle (FA) = 90°, matrix = 64 × 64, and field of view (FOV) = 192 mm × 192 mm. The subjects were instructed to lie down with their eyes closed, and to remain quiet during the scans while thinking of nothing in particular. After scanning, a total of 240 volumes were obtained from each </w:t>
      </w:r>
      <w:r w:rsidR="002A3B8F" w:rsidRPr="00E81097">
        <w:rPr>
          <w:rFonts w:cs="Times New Roman"/>
          <w:bCs/>
          <w:szCs w:val="24"/>
          <w:lang w:val="en-GB"/>
        </w:rPr>
        <w:t>subject</w:t>
      </w:r>
      <w:r w:rsidRPr="00E81097">
        <w:rPr>
          <w:rFonts w:cs="Times New Roman"/>
          <w:bCs/>
          <w:szCs w:val="24"/>
          <w:lang w:val="en-GB"/>
        </w:rPr>
        <w:t>.</w:t>
      </w:r>
    </w:p>
    <w:p w14:paraId="44F5C507" w14:textId="77777777" w:rsidR="00527A92" w:rsidRPr="00E81097" w:rsidRDefault="00527A92" w:rsidP="00D15550">
      <w:pPr>
        <w:rPr>
          <w:rFonts w:cs="Times New Roman"/>
          <w:szCs w:val="24"/>
          <w:lang w:val="en-GB"/>
        </w:rPr>
      </w:pPr>
    </w:p>
    <w:p w14:paraId="23948997" w14:textId="77777777" w:rsidR="00527A92" w:rsidRPr="00E81097" w:rsidRDefault="00527A92" w:rsidP="00D15550">
      <w:pPr>
        <w:rPr>
          <w:rFonts w:cs="Times New Roman"/>
          <w:i/>
          <w:szCs w:val="24"/>
          <w:lang w:val="en-GB"/>
        </w:rPr>
      </w:pPr>
      <w:r w:rsidRPr="00E81097">
        <w:rPr>
          <w:rFonts w:cs="Times New Roman"/>
          <w:i/>
          <w:szCs w:val="24"/>
          <w:lang w:val="en-GB"/>
        </w:rPr>
        <w:t>Resting-state fMRI data preprocessing</w:t>
      </w:r>
    </w:p>
    <w:p w14:paraId="146F3CDA" w14:textId="79D67AF8" w:rsidR="00527A92" w:rsidRPr="00E81097" w:rsidRDefault="00527A92" w:rsidP="00D15550">
      <w:pPr>
        <w:ind w:firstLineChars="100" w:firstLine="240"/>
        <w:rPr>
          <w:rFonts w:cs="Times New Roman"/>
          <w:bCs/>
          <w:szCs w:val="24"/>
          <w:lang w:val="en-GB"/>
        </w:rPr>
      </w:pPr>
      <w:bookmarkStart w:id="13" w:name="OLE_LINK17"/>
      <w:bookmarkStart w:id="14" w:name="OLE_LINK18"/>
      <w:r w:rsidRPr="00E81097">
        <w:rPr>
          <w:rFonts w:cs="Times New Roman"/>
          <w:bCs/>
          <w:szCs w:val="24"/>
          <w:lang w:val="en-GB"/>
        </w:rPr>
        <w:t xml:space="preserve">The r-fMRI data were </w:t>
      </w:r>
      <w:proofErr w:type="spellStart"/>
      <w:r w:rsidRPr="00E81097">
        <w:rPr>
          <w:rFonts w:cs="Times New Roman"/>
          <w:bCs/>
          <w:szCs w:val="24"/>
          <w:lang w:val="en-GB"/>
        </w:rPr>
        <w:t>preprocessed</w:t>
      </w:r>
      <w:proofErr w:type="spellEnd"/>
      <w:r w:rsidRPr="00E81097">
        <w:rPr>
          <w:rFonts w:cs="Times New Roman"/>
          <w:bCs/>
          <w:szCs w:val="24"/>
          <w:lang w:val="en-GB"/>
        </w:rPr>
        <w:t xml:space="preserve"> using DPARSF </w:t>
      </w:r>
      <w:r w:rsidRPr="00E81097">
        <w:rPr>
          <w:rFonts w:cs="Times New Roman"/>
          <w:bCs/>
          <w:szCs w:val="24"/>
          <w:lang w:val="en-GB"/>
        </w:rPr>
        <w:fldChar w:fldCharType="begin"/>
      </w:r>
      <w:r w:rsidRPr="00E81097">
        <w:rPr>
          <w:rFonts w:cs="Times New Roman"/>
          <w:bCs/>
          <w:szCs w:val="24"/>
          <w:lang w:val="en-GB"/>
        </w:rPr>
        <w:instrText xml:space="preserve"> ADDIN EN.CITE &lt;EndNote&gt;&lt;Cite&gt;&lt;Author&gt;Yan&lt;/Author&gt;&lt;Year&gt;2009&lt;/Year&gt;&lt;RecNum&gt;19&lt;/RecNum&gt;&lt;DisplayText&gt;(Yan, et al., 2009)&lt;/DisplayText&gt;&lt;record&gt;&lt;rec-number&gt;19&lt;/rec-number&gt;&lt;foreign-keys&gt;&lt;key app="EN" db-id="apfadte5sz2swqeevs6vsar7xr90s9pvafds"&gt;19&lt;/key&gt;&lt;/foreign-keys&gt;&lt;ref-type name="Journal Article"&gt;17&lt;/ref-type&gt;&lt;contributors&gt;&lt;authors&gt;&lt;author&gt;Yan, C.&lt;/author&gt;&lt;author&gt;Liu, D.&lt;/author&gt;&lt;author&gt;He, Y.&lt;/author&gt;&lt;author&gt;Zou, Q.&lt;/author&gt;&lt;author&gt;Zhu, C.&lt;/author&gt;&lt;author&gt;Zuo, X.&lt;/author&gt;&lt;author&gt;Long, X.&lt;/author&gt;&lt;author&gt;Zang, Y.&lt;/author&gt;&lt;/authors&gt;&lt;/contributors&gt;&lt;titles&gt;&lt;title&gt;Spontaneous brain activity in the default mode network is sensitive to different resting-state conditions with limited cognitive load&lt;/title&gt;&lt;secondary-title&gt;PloS one&lt;/secondary-title&gt;&lt;/titles&gt;&lt;pages&gt;e5743&lt;/pages&gt;&lt;volume&gt;4&lt;/volume&gt;&lt;number&gt;5&lt;/number&gt;&lt;dates&gt;&lt;year&gt;2009&lt;/year&gt;&lt;/dates&gt;&lt;isbn&gt;1932-6203&lt;/isbn&gt;&lt;urls&gt;&lt;/urls&gt;&lt;electronic-resource-num&gt;10.1371/journal.pone.0005743&lt;/electronic-resource-num&gt;&lt;/record&gt;&lt;/Cite&gt;&lt;/EndNote&gt;</w:instrText>
      </w:r>
      <w:r w:rsidRPr="00E81097">
        <w:rPr>
          <w:rFonts w:cs="Times New Roman"/>
          <w:bCs/>
          <w:szCs w:val="24"/>
          <w:lang w:val="en-GB"/>
        </w:rPr>
        <w:fldChar w:fldCharType="separate"/>
      </w:r>
      <w:r w:rsidRPr="00E81097">
        <w:rPr>
          <w:rFonts w:cs="Times New Roman"/>
          <w:bCs/>
          <w:szCs w:val="24"/>
          <w:lang w:val="en-GB"/>
        </w:rPr>
        <w:t>(Yan, et al. 2009)</w:t>
      </w:r>
      <w:r w:rsidRPr="00E81097">
        <w:rPr>
          <w:rFonts w:cs="Times New Roman"/>
          <w:bCs/>
          <w:szCs w:val="24"/>
          <w:lang w:val="en-GB"/>
        </w:rPr>
        <w:fldChar w:fldCharType="end"/>
      </w:r>
      <w:r w:rsidRPr="00E81097">
        <w:rPr>
          <w:rFonts w:cs="Times New Roman"/>
          <w:bCs/>
          <w:szCs w:val="24"/>
          <w:lang w:val="en-GB"/>
        </w:rPr>
        <w:t xml:space="preserve"> based on SPM8 (</w:t>
      </w:r>
      <w:r w:rsidRPr="00E81097">
        <w:rPr>
          <w:rFonts w:eastAsia="Minion" w:cs="Times New Roman"/>
          <w:bCs/>
          <w:szCs w:val="24"/>
          <w:lang w:val="en-GB"/>
        </w:rPr>
        <w:t>http://www.fil.ion.ucl.ac.uk/spm/software/spm8</w:t>
      </w:r>
      <w:r w:rsidRPr="00E81097">
        <w:rPr>
          <w:rFonts w:cs="Times New Roman"/>
          <w:bCs/>
          <w:szCs w:val="24"/>
          <w:lang w:val="en-GB"/>
        </w:rPr>
        <w:t xml:space="preserve">). </w:t>
      </w:r>
      <w:bookmarkEnd w:id="13"/>
      <w:bookmarkEnd w:id="14"/>
      <w:r w:rsidRPr="00E81097">
        <w:rPr>
          <w:rFonts w:cs="Times New Roman"/>
          <w:bCs/>
          <w:szCs w:val="24"/>
          <w:lang w:val="en-GB"/>
        </w:rPr>
        <w:t xml:space="preserve">First, we discarded the first 10 volumes for signal equilibrium. Second, the time delay of the intra-volume in slices, as well as head movements resulting in geometrical displacements, were corrected (none of the subjects were excluded based on the criterion of displacement of &gt; 1 mm or angular rotation of &gt; 1° in any direction). Third, the image data were normalized to </w:t>
      </w:r>
      <w:r w:rsidRPr="00E81097">
        <w:rPr>
          <w:rFonts w:eastAsia="宋体" w:cs="Times New Roman"/>
          <w:bCs/>
          <w:szCs w:val="24"/>
          <w:lang w:val="en-GB"/>
        </w:rPr>
        <w:t xml:space="preserve">the </w:t>
      </w:r>
      <w:r w:rsidRPr="00E81097">
        <w:rPr>
          <w:rFonts w:cs="Times New Roman"/>
          <w:bCs/>
          <w:szCs w:val="24"/>
          <w:lang w:val="en-GB"/>
        </w:rPr>
        <w:t xml:space="preserve">standard </w:t>
      </w:r>
      <w:bookmarkStart w:id="15" w:name="OLE_LINK43"/>
      <w:bookmarkStart w:id="16" w:name="OLE_LINK44"/>
      <w:r w:rsidRPr="00E81097">
        <w:rPr>
          <w:rFonts w:cs="Times New Roman"/>
          <w:bCs/>
          <w:szCs w:val="24"/>
          <w:lang w:val="en-GB"/>
        </w:rPr>
        <w:t xml:space="preserve">Montreal Neurological Institute (MNI) space </w:t>
      </w:r>
      <w:bookmarkEnd w:id="15"/>
      <w:bookmarkEnd w:id="16"/>
      <w:r w:rsidRPr="00E81097">
        <w:rPr>
          <w:rFonts w:cs="Times New Roman"/>
          <w:bCs/>
          <w:szCs w:val="24"/>
          <w:lang w:val="en-GB"/>
        </w:rPr>
        <w:t xml:space="preserve">at 3-mm isotropic resolution with an echo-planar imaging (EPI) template. The data were then band-pass filtered (0.01 – 0.1 Hz) to decrease the effects of low-frequency drift and high-frequency physiological noise. We also removed the linear trend </w:t>
      </w:r>
      <w:bookmarkStart w:id="17" w:name="_Hlk19206909"/>
      <w:r w:rsidRPr="00E81097">
        <w:rPr>
          <w:rFonts w:cs="Times New Roman"/>
          <w:bCs/>
          <w:szCs w:val="24"/>
          <w:lang w:val="en-GB"/>
        </w:rPr>
        <w:t>and spatially smoothed the data with an 8 mm FWHW Gaussian kernel</w:t>
      </w:r>
      <w:bookmarkEnd w:id="17"/>
      <w:r w:rsidRPr="00E81097">
        <w:rPr>
          <w:rFonts w:cs="Times New Roman"/>
          <w:bCs/>
          <w:szCs w:val="24"/>
          <w:lang w:val="en-GB"/>
        </w:rPr>
        <w:t xml:space="preserve">. Nuisance covariates, including head motion via the Friston 24-parameter model </w:t>
      </w:r>
      <w:r w:rsidRPr="00E81097">
        <w:rPr>
          <w:rFonts w:cs="Times New Roman"/>
          <w:bCs/>
          <w:szCs w:val="24"/>
          <w:lang w:val="en-GB"/>
        </w:rPr>
        <w:fldChar w:fldCharType="begin"/>
      </w:r>
      <w:r w:rsidRPr="00E81097">
        <w:rPr>
          <w:rFonts w:cs="Times New Roman"/>
          <w:bCs/>
          <w:szCs w:val="24"/>
          <w:lang w:val="en-GB"/>
        </w:rPr>
        <w:instrText xml:space="preserve"> ADDIN EN.CITE &lt;EndNote&gt;&lt;Cite&gt;&lt;Author&gt;Friston&lt;/Author&gt;&lt;Year&gt;1996&lt;/Year&gt;&lt;RecNum&gt;22&lt;/RecNum&gt;&lt;DisplayText&gt;(Friston, et al., 1996, Yan, et al., 2013)&lt;/DisplayText&gt;&lt;record&gt;&lt;rec-number&gt;22&lt;/rec-number&gt;&lt;foreign-keys&gt;&lt;key app="EN" db-id="apfadte5sz2swqeevs6vsar7xr90s9pvafds"&gt;22&lt;/key&gt;&lt;/foreign-keys&gt;&lt;ref-type name="Journal Article"&gt;17&lt;/ref-type&gt;&lt;contributors&gt;&lt;authors&gt;&lt;author&gt;Friston, K. J.&lt;/author&gt;&lt;author&gt;Williams, S.&lt;/author&gt;&lt;author&gt;Howard, R.&lt;/author&gt;&lt;author&gt;Frackowiak, R. S. J.&lt;/author&gt;&lt;author&gt;Turner, R.&lt;/author&gt;&lt;/authors&gt;&lt;/contributors&gt;&lt;titles&gt;&lt;title&gt;Movement‐related effects in fMRI time‐series&lt;/title&gt;&lt;secondary-title&gt;Magnetic resonance in medicine&lt;/secondary-title&gt;&lt;/titles&gt;&lt;periodical&gt;&lt;full-title&gt;Magnetic resonance in medicine&lt;/full-title&gt;&lt;abbr-1&gt;Magn. Reson. Med.&lt;/abbr-1&gt;&lt;/periodical&gt;&lt;pages&gt;346-355&lt;/pages&gt;&lt;volume&gt;35&lt;/volume&gt;&lt;number&gt;3&lt;/number&gt;&lt;dates&gt;&lt;year&gt;1996&lt;/year&gt;&lt;/dates&gt;&lt;isbn&gt;1522-2594&lt;/isbn&gt;&lt;urls&gt;&lt;/urls&gt;&lt;/record&gt;&lt;/Cite&gt;&lt;Cite&gt;&lt;Author&gt;Yan&lt;/Author&gt;&lt;Year&gt;2013&lt;/Year&gt;&lt;RecNum&gt;23&lt;/RecNum&gt;&lt;record&gt;&lt;rec-number&gt;23&lt;/rec-number&gt;&lt;foreign-keys&gt;&lt;key app="EN" db-id="apfadte5sz2swqeevs6vsar7xr90s9pvafds"&gt;23&lt;/key&gt;&lt;/foreign-keys&gt;&lt;ref-type name="Journal Article"&gt;17&lt;/ref-type&gt;&lt;contributors&gt;&lt;authors&gt;&lt;author&gt;Yan, C.&lt;/author&gt;&lt;author&gt;Cheung, B.&lt;/author&gt;&lt;author&gt;Kelly, C.&lt;/author&gt;&lt;author&gt;Colcombe, S.&lt;/author&gt;&lt;author&gt;Craddock, R. C.&lt;/author&gt;&lt;author&gt;Di Martino, A.&lt;/author&gt;&lt;author&gt;Li, Q.&lt;/author&gt;&lt;author&gt;Zuo, X.&lt;/author&gt;&lt;author&gt;Castellanos, F. X.&lt;/author&gt;&lt;author&gt;Milham, M. P.&lt;/author&gt;&lt;/authors&gt;&lt;/contributors&gt;&lt;titles&gt;&lt;title&gt;A comprehensive assessment of regional variation in the impact of head micromovements on functional connectomics&lt;/title&gt;&lt;secondary-title&gt;Neuroimage&lt;/secondary-title&gt;&lt;/titles&gt;&lt;periodical&gt;&lt;full-title&gt;Neuroimage&lt;/full-title&gt;&lt;/periodical&gt;&lt;pages&gt;183-201&lt;/pages&gt;&lt;volume&gt;76&lt;/volume&gt;&lt;dates&gt;&lt;year&gt;2013&lt;/year&gt;&lt;/dates&gt;&lt;isbn&gt;1053-8119&lt;/isbn&gt;&lt;urls&gt;&lt;/urls&gt;&lt;/record&gt;&lt;/Cite&gt;&lt;/EndNote&gt;</w:instrText>
      </w:r>
      <w:r w:rsidRPr="00E81097">
        <w:rPr>
          <w:rFonts w:cs="Times New Roman"/>
          <w:bCs/>
          <w:szCs w:val="24"/>
          <w:lang w:val="en-GB"/>
        </w:rPr>
        <w:fldChar w:fldCharType="separate"/>
      </w:r>
      <w:r w:rsidRPr="00E81097">
        <w:rPr>
          <w:rFonts w:cs="Times New Roman"/>
          <w:bCs/>
          <w:szCs w:val="24"/>
          <w:lang w:val="en-GB"/>
        </w:rPr>
        <w:t>(</w:t>
      </w:r>
      <w:hyperlink w:anchor="_ENREF_41" w:tooltip="Friston, 1996 #22" w:history="1">
        <w:r w:rsidRPr="00E81097">
          <w:rPr>
            <w:rFonts w:cs="Times New Roman"/>
            <w:bCs/>
            <w:szCs w:val="24"/>
            <w:lang w:val="en-GB"/>
          </w:rPr>
          <w:t>Friston et al. 1996</w:t>
        </w:r>
      </w:hyperlink>
      <w:r w:rsidRPr="00E81097">
        <w:rPr>
          <w:rFonts w:cs="Times New Roman"/>
          <w:bCs/>
          <w:szCs w:val="24"/>
          <w:lang w:val="en-GB"/>
        </w:rPr>
        <w:t xml:space="preserve">; </w:t>
      </w:r>
      <w:hyperlink w:anchor="_ENREF_42" w:tooltip="Yan, 2013 #23" w:history="1">
        <w:r w:rsidRPr="00E81097">
          <w:rPr>
            <w:rFonts w:cs="Times New Roman"/>
            <w:bCs/>
            <w:szCs w:val="24"/>
            <w:lang w:val="en-GB"/>
          </w:rPr>
          <w:t>Yan et al. 2013</w:t>
        </w:r>
      </w:hyperlink>
      <w:r w:rsidRPr="00E81097">
        <w:rPr>
          <w:rFonts w:cs="Times New Roman"/>
          <w:bCs/>
          <w:szCs w:val="24"/>
          <w:lang w:val="en-GB"/>
        </w:rPr>
        <w:t>)</w:t>
      </w:r>
      <w:r w:rsidRPr="00E81097">
        <w:rPr>
          <w:rFonts w:cs="Times New Roman"/>
          <w:bCs/>
          <w:szCs w:val="24"/>
          <w:lang w:val="en-GB"/>
        </w:rPr>
        <w:fldChar w:fldCharType="end"/>
      </w:r>
      <w:r w:rsidRPr="00E81097">
        <w:rPr>
          <w:rFonts w:cs="Times New Roman"/>
          <w:bCs/>
          <w:szCs w:val="24"/>
          <w:lang w:val="en-GB"/>
        </w:rPr>
        <w:t>, white matter (WM), and cerebrospinal fluid (CSF) signals, were removed using regression.</w:t>
      </w:r>
    </w:p>
    <w:p w14:paraId="0A7E2641" w14:textId="77777777" w:rsidR="00527A92" w:rsidRPr="00E81097" w:rsidRDefault="00527A92" w:rsidP="00D15550">
      <w:pPr>
        <w:rPr>
          <w:rFonts w:cs="Times New Roman"/>
          <w:szCs w:val="24"/>
          <w:lang w:val="en-GB"/>
        </w:rPr>
      </w:pPr>
    </w:p>
    <w:p w14:paraId="248E41CA" w14:textId="77777777" w:rsidR="00527A92" w:rsidRPr="00E81097" w:rsidRDefault="00527A92" w:rsidP="00D15550">
      <w:pPr>
        <w:rPr>
          <w:rFonts w:cs="Times New Roman"/>
          <w:i/>
          <w:szCs w:val="24"/>
          <w:lang w:val="en-GB"/>
        </w:rPr>
      </w:pPr>
      <w:r w:rsidRPr="00E81097">
        <w:rPr>
          <w:rFonts w:cs="Times New Roman"/>
          <w:i/>
          <w:szCs w:val="24"/>
          <w:lang w:val="en-GB"/>
        </w:rPr>
        <w:lastRenderedPageBreak/>
        <w:t xml:space="preserve">Regions of interest (ROIs) </w:t>
      </w:r>
    </w:p>
    <w:p w14:paraId="007EA260" w14:textId="77777777" w:rsidR="00527A92" w:rsidRPr="00E81097" w:rsidRDefault="00527A92" w:rsidP="00D15550">
      <w:pPr>
        <w:ind w:firstLineChars="100" w:firstLine="240"/>
        <w:rPr>
          <w:rFonts w:cs="Times New Roman"/>
          <w:szCs w:val="24"/>
          <w:lang w:val="en-GB"/>
        </w:rPr>
      </w:pPr>
      <w:r w:rsidRPr="00E81097">
        <w:rPr>
          <w:rFonts w:cs="Times New Roman"/>
          <w:szCs w:val="24"/>
          <w:lang w:val="en-GB"/>
        </w:rPr>
        <w:t xml:space="preserve">The regions of interest (ROIs) for subcortical regions were extracted using the Harvard-Oxford subcortical structural probabilistic atlas from Data Processing &amp; Analysis for Brain Imaging (DPABI, http://rfmri.org/dpabi). We extracted all ROIs based on the 25% probability map, including the bilateral amygdala, accumbens, brain-stem, caudate, hippocampus, pallidum, putamen, </w:t>
      </w:r>
      <w:r w:rsidRPr="00E81097">
        <w:rPr>
          <w:rFonts w:eastAsia="宋体" w:cs="Times New Roman"/>
          <w:szCs w:val="24"/>
          <w:lang w:val="en-GB"/>
        </w:rPr>
        <w:t>and thalamus</w:t>
      </w:r>
      <w:r w:rsidRPr="00E81097">
        <w:rPr>
          <w:rFonts w:cs="Times New Roman"/>
          <w:szCs w:val="24"/>
          <w:lang w:val="en-GB"/>
        </w:rPr>
        <w:t xml:space="preserve"> (16 ROIs in total). We then</w:t>
      </w:r>
      <w:r w:rsidRPr="00E81097">
        <w:rPr>
          <w:rFonts w:eastAsia="宋体" w:cs="Times New Roman"/>
          <w:szCs w:val="24"/>
          <w:lang w:val="en-GB"/>
        </w:rPr>
        <w:t xml:space="preserve"> resampled these selected ROIs to a voxel size of 3 mm for fu</w:t>
      </w:r>
      <w:r w:rsidRPr="00E81097">
        <w:rPr>
          <w:rFonts w:cs="Times New Roman"/>
          <w:szCs w:val="24"/>
          <w:lang w:val="en-GB"/>
        </w:rPr>
        <w:t xml:space="preserve">rther analyses. Figure 1 shows the different anatomical orientations of the subcortical regions in this study. </w:t>
      </w:r>
    </w:p>
    <w:p w14:paraId="38EEB65A" w14:textId="77777777" w:rsidR="00527A92" w:rsidRPr="00E81097" w:rsidRDefault="00527A92" w:rsidP="00D15550">
      <w:pPr>
        <w:rPr>
          <w:rFonts w:cs="Times New Roman"/>
          <w:szCs w:val="24"/>
          <w:lang w:val="en-GB"/>
        </w:rPr>
      </w:pPr>
    </w:p>
    <w:p w14:paraId="38D66643" w14:textId="77777777" w:rsidR="00527A92" w:rsidRPr="00E81097" w:rsidRDefault="00527A92" w:rsidP="00D15550">
      <w:pPr>
        <w:rPr>
          <w:rFonts w:cs="Times New Roman"/>
          <w:i/>
          <w:szCs w:val="24"/>
          <w:lang w:val="en-GB"/>
        </w:rPr>
      </w:pPr>
      <w:r w:rsidRPr="00E81097">
        <w:rPr>
          <w:rFonts w:cs="Times New Roman"/>
          <w:i/>
          <w:szCs w:val="24"/>
          <w:lang w:val="en-GB"/>
        </w:rPr>
        <w:t>Functional connectivity maps</w:t>
      </w:r>
    </w:p>
    <w:p w14:paraId="141DE61E" w14:textId="270E92B9" w:rsidR="00527A92" w:rsidRPr="00E81097" w:rsidRDefault="00527A92" w:rsidP="00D15550">
      <w:pPr>
        <w:ind w:firstLineChars="100" w:firstLine="240"/>
        <w:rPr>
          <w:rFonts w:cs="Times New Roman"/>
          <w:szCs w:val="24"/>
          <w:lang w:val="en-GB"/>
        </w:rPr>
      </w:pPr>
      <w:r w:rsidRPr="00E81097">
        <w:rPr>
          <w:rFonts w:cs="Times New Roman"/>
          <w:szCs w:val="24"/>
          <w:lang w:val="en-GB"/>
        </w:rPr>
        <w:t xml:space="preserve">We constructed the whole-brain FC map of each subcortical region by using a standard seed-voxel approach. In this step, each ROI was considered as a seed region. For each </w:t>
      </w:r>
      <w:r w:rsidR="002A3B8F" w:rsidRPr="00E81097">
        <w:rPr>
          <w:rFonts w:cs="Times New Roman"/>
          <w:szCs w:val="24"/>
          <w:lang w:val="en-GB"/>
        </w:rPr>
        <w:t>subject</w:t>
      </w:r>
      <w:r w:rsidRPr="00E81097">
        <w:rPr>
          <w:rFonts w:cs="Times New Roman"/>
          <w:szCs w:val="24"/>
          <w:lang w:val="en-GB"/>
        </w:rPr>
        <w:t xml:space="preserve">, we extracted the averaged time series of all voxels within a given seed region and </w:t>
      </w:r>
      <w:r w:rsidRPr="00E81097">
        <w:rPr>
          <w:rFonts w:eastAsia="宋体" w:cs="Times New Roman"/>
          <w:szCs w:val="24"/>
          <w:lang w:val="en-GB"/>
        </w:rPr>
        <w:t>the time series of each voxel in the whole</w:t>
      </w:r>
      <w:r w:rsidRPr="00E81097">
        <w:rPr>
          <w:rFonts w:cs="Times New Roman"/>
          <w:szCs w:val="24"/>
          <w:lang w:val="en-GB"/>
        </w:rPr>
        <w:t xml:space="preserve"> brain. We then</w:t>
      </w:r>
      <w:r w:rsidRPr="00E81097">
        <w:rPr>
          <w:rFonts w:eastAsia="宋体" w:cs="Times New Roman"/>
          <w:szCs w:val="24"/>
          <w:lang w:val="en-GB"/>
        </w:rPr>
        <w:t xml:space="preserve"> calculated FC</w:t>
      </w:r>
      <w:r w:rsidRPr="00E81097">
        <w:rPr>
          <w:rFonts w:cs="Times New Roman"/>
          <w:szCs w:val="24"/>
          <w:lang w:val="en-GB"/>
        </w:rPr>
        <w:t xml:space="preserve"> (i.e.</w:t>
      </w:r>
      <w:r w:rsidR="00F7213C" w:rsidRPr="00E81097">
        <w:rPr>
          <w:rFonts w:cs="Times New Roman"/>
          <w:szCs w:val="24"/>
          <w:lang w:val="en-GB"/>
        </w:rPr>
        <w:t>,</w:t>
      </w:r>
      <w:r w:rsidRPr="00E81097">
        <w:rPr>
          <w:rFonts w:cs="Times New Roman"/>
          <w:szCs w:val="24"/>
          <w:lang w:val="en-GB"/>
        </w:rPr>
        <w:t xml:space="preserve"> </w:t>
      </w:r>
      <w:r w:rsidRPr="00E81097">
        <w:rPr>
          <w:rFonts w:eastAsia="宋体" w:cs="Times New Roman"/>
          <w:szCs w:val="24"/>
          <w:lang w:val="en-GB"/>
        </w:rPr>
        <w:t xml:space="preserve">Pearson’s correlation coefficient </w:t>
      </w:r>
      <w:r w:rsidRPr="00E81097">
        <w:rPr>
          <w:rFonts w:cs="Times New Roman"/>
          <w:i/>
          <w:szCs w:val="24"/>
          <w:lang w:val="en-GB"/>
        </w:rPr>
        <w:t>r</w:t>
      </w:r>
      <w:r w:rsidRPr="00E81097">
        <w:rPr>
          <w:rFonts w:cs="Times New Roman"/>
          <w:szCs w:val="24"/>
          <w:lang w:val="en-GB"/>
        </w:rPr>
        <w:t xml:space="preserve">) between the time series of selected seed regions and each voxel in the whole brain. Through </w:t>
      </w:r>
      <w:r w:rsidRPr="00E81097">
        <w:rPr>
          <w:rFonts w:eastAsia="宋体" w:cs="Times New Roman"/>
          <w:szCs w:val="24"/>
          <w:lang w:val="en-GB"/>
        </w:rPr>
        <w:t>the above analys</w:t>
      </w:r>
      <w:r w:rsidRPr="00E81097">
        <w:rPr>
          <w:rFonts w:cs="Times New Roman"/>
          <w:szCs w:val="24"/>
          <w:lang w:val="en-GB"/>
        </w:rPr>
        <w:t xml:space="preserve">es, we obtained a whole-brain FC map of a given subcortical region for each </w:t>
      </w:r>
      <w:r w:rsidR="002A3B8F" w:rsidRPr="00E81097">
        <w:rPr>
          <w:rFonts w:cs="Times New Roman"/>
          <w:szCs w:val="24"/>
          <w:lang w:val="en-GB"/>
        </w:rPr>
        <w:t>subject</w:t>
      </w:r>
      <w:r w:rsidRPr="00E81097">
        <w:rPr>
          <w:rFonts w:cs="Times New Roman"/>
          <w:szCs w:val="24"/>
          <w:lang w:val="en-GB"/>
        </w:rPr>
        <w:t xml:space="preserve">. Finally, we performed the Fisher’s </w:t>
      </w:r>
      <w:r w:rsidRPr="00E81097">
        <w:rPr>
          <w:rFonts w:cs="Times New Roman"/>
          <w:i/>
          <w:szCs w:val="24"/>
          <w:lang w:val="en-GB"/>
        </w:rPr>
        <w:t>r</w:t>
      </w:r>
      <w:r w:rsidRPr="00E81097">
        <w:rPr>
          <w:rFonts w:cs="Times New Roman"/>
          <w:szCs w:val="24"/>
          <w:lang w:val="en-GB"/>
        </w:rPr>
        <w:t>-to-</w:t>
      </w:r>
      <w:r w:rsidRPr="00E81097">
        <w:rPr>
          <w:rFonts w:cs="Times New Roman"/>
          <w:i/>
          <w:szCs w:val="24"/>
          <w:lang w:val="en-GB"/>
        </w:rPr>
        <w:t>z</w:t>
      </w:r>
      <w:r w:rsidRPr="00E81097">
        <w:rPr>
          <w:rFonts w:cs="Times New Roman"/>
          <w:szCs w:val="24"/>
          <w:lang w:val="en-GB"/>
        </w:rPr>
        <w:t xml:space="preserve"> transformation to convert these FC maps to </w:t>
      </w:r>
      <w:r w:rsidRPr="00E81097">
        <w:rPr>
          <w:rFonts w:cs="Times New Roman"/>
          <w:i/>
          <w:szCs w:val="24"/>
          <w:lang w:val="en-GB"/>
        </w:rPr>
        <w:t>z</w:t>
      </w:r>
      <w:r w:rsidRPr="00E81097">
        <w:rPr>
          <w:rFonts w:cs="Times New Roman"/>
          <w:szCs w:val="24"/>
          <w:lang w:val="en-GB"/>
        </w:rPr>
        <w:t>-value maps for further statistical analyses.</w:t>
      </w:r>
    </w:p>
    <w:p w14:paraId="5A11D534" w14:textId="77777777" w:rsidR="00527A92" w:rsidRPr="00E81097" w:rsidRDefault="00527A92" w:rsidP="00D15550">
      <w:pPr>
        <w:rPr>
          <w:rFonts w:cs="Times New Roman"/>
          <w:szCs w:val="24"/>
          <w:lang w:val="en-GB"/>
        </w:rPr>
      </w:pPr>
    </w:p>
    <w:p w14:paraId="792D1097" w14:textId="77777777" w:rsidR="00527A92" w:rsidRPr="00E81097" w:rsidRDefault="00527A92" w:rsidP="00D15550">
      <w:pPr>
        <w:rPr>
          <w:rFonts w:cs="Times New Roman"/>
          <w:i/>
          <w:szCs w:val="24"/>
          <w:lang w:val="en-GB"/>
        </w:rPr>
      </w:pPr>
      <w:r w:rsidRPr="00E81097">
        <w:rPr>
          <w:rFonts w:cs="Times New Roman"/>
          <w:i/>
          <w:szCs w:val="24"/>
          <w:lang w:val="en-GB"/>
        </w:rPr>
        <w:t>Constructing subcortical network</w:t>
      </w:r>
    </w:p>
    <w:p w14:paraId="50E275DA" w14:textId="4FAFA169" w:rsidR="00527A92" w:rsidRPr="00E81097" w:rsidRDefault="00527A92" w:rsidP="00D15550">
      <w:pPr>
        <w:ind w:firstLineChars="100" w:firstLine="240"/>
        <w:rPr>
          <w:rFonts w:cs="Times New Roman"/>
          <w:szCs w:val="24"/>
          <w:lang w:val="en-GB"/>
        </w:rPr>
      </w:pPr>
      <w:r w:rsidRPr="00E81097">
        <w:rPr>
          <w:rFonts w:cs="Times New Roman"/>
          <w:szCs w:val="24"/>
          <w:lang w:val="en-GB"/>
        </w:rPr>
        <w:t xml:space="preserve">We constructed the subcortical network using a standard seed-wise method in this </w:t>
      </w:r>
      <w:r w:rsidRPr="00E81097">
        <w:rPr>
          <w:rFonts w:cs="Times New Roman"/>
          <w:szCs w:val="24"/>
          <w:lang w:val="en-GB"/>
        </w:rPr>
        <w:lastRenderedPageBreak/>
        <w:t xml:space="preserve">study. For each </w:t>
      </w:r>
      <w:r w:rsidR="002A3B8F" w:rsidRPr="00E81097">
        <w:rPr>
          <w:rFonts w:cs="Times New Roman"/>
          <w:szCs w:val="24"/>
          <w:lang w:val="en-GB"/>
        </w:rPr>
        <w:t>subject</w:t>
      </w:r>
      <w:r w:rsidRPr="00E81097">
        <w:rPr>
          <w:rFonts w:cs="Times New Roman"/>
          <w:szCs w:val="24"/>
          <w:lang w:val="en-GB"/>
        </w:rPr>
        <w:t xml:space="preserve">, we extracted averaged time series of all voxels within each seed region and calculated Pearson’s correlation coefficient </w:t>
      </w:r>
      <w:r w:rsidRPr="00E81097">
        <w:rPr>
          <w:rFonts w:cs="Times New Roman"/>
          <w:i/>
          <w:szCs w:val="24"/>
          <w:lang w:val="en-GB"/>
        </w:rPr>
        <w:t xml:space="preserve">r </w:t>
      </w:r>
      <w:r w:rsidRPr="00E81097">
        <w:rPr>
          <w:rFonts w:cs="Times New Roman"/>
          <w:szCs w:val="24"/>
          <w:lang w:val="en-GB"/>
        </w:rPr>
        <w:t xml:space="preserve">between any </w:t>
      </w:r>
      <w:proofErr w:type="gramStart"/>
      <w:r w:rsidRPr="00E81097">
        <w:rPr>
          <w:rFonts w:cs="Times New Roman"/>
          <w:szCs w:val="24"/>
          <w:lang w:val="en-GB"/>
        </w:rPr>
        <w:t>two time</w:t>
      </w:r>
      <w:proofErr w:type="gramEnd"/>
      <w:r w:rsidRPr="00E81097">
        <w:rPr>
          <w:rFonts w:cs="Times New Roman"/>
          <w:szCs w:val="24"/>
          <w:lang w:val="en-GB"/>
        </w:rPr>
        <w:t xml:space="preserve"> series of these seed regions to generate the FC. Based on </w:t>
      </w:r>
      <w:r w:rsidRPr="00E81097">
        <w:rPr>
          <w:rFonts w:eastAsia="宋体" w:cs="Times New Roman"/>
          <w:szCs w:val="24"/>
          <w:lang w:val="en-GB"/>
        </w:rPr>
        <w:t xml:space="preserve">the above calculations, we generated a 16 </w:t>
      </w:r>
      <w:r w:rsidRPr="00E81097">
        <w:rPr>
          <w:rFonts w:cs="Times New Roman"/>
          <w:szCs w:val="24"/>
          <w:lang w:val="en-GB"/>
        </w:rPr>
        <w:t xml:space="preserve">× 16 FC matrix for each </w:t>
      </w:r>
      <w:r w:rsidR="002A3B8F" w:rsidRPr="00E81097">
        <w:rPr>
          <w:rFonts w:cs="Times New Roman"/>
          <w:szCs w:val="24"/>
          <w:lang w:val="en-GB"/>
        </w:rPr>
        <w:t>subject</w:t>
      </w:r>
      <w:r w:rsidRPr="00E81097">
        <w:rPr>
          <w:rFonts w:cs="Times New Roman"/>
          <w:szCs w:val="24"/>
          <w:lang w:val="en-GB"/>
        </w:rPr>
        <w:t xml:space="preserve">. By taking all seed regions as nodes, and all FC between any two seed regions as edges, we constructed the subcortical network for each </w:t>
      </w:r>
      <w:r w:rsidR="002A3B8F" w:rsidRPr="00E81097">
        <w:rPr>
          <w:rFonts w:cs="Times New Roman"/>
          <w:szCs w:val="24"/>
          <w:lang w:val="en-GB"/>
        </w:rPr>
        <w:t>subject</w:t>
      </w:r>
      <w:r w:rsidRPr="00E81097">
        <w:rPr>
          <w:rFonts w:cs="Times New Roman"/>
          <w:szCs w:val="24"/>
          <w:lang w:val="en-GB"/>
        </w:rPr>
        <w:t xml:space="preserve"> in the study.</w:t>
      </w:r>
    </w:p>
    <w:p w14:paraId="1AD015EC" w14:textId="77777777" w:rsidR="00527A92" w:rsidRPr="00E81097" w:rsidRDefault="00527A92" w:rsidP="00D15550">
      <w:pPr>
        <w:rPr>
          <w:rFonts w:cs="Times New Roman"/>
          <w:szCs w:val="24"/>
          <w:lang w:val="en-GB"/>
        </w:rPr>
      </w:pPr>
    </w:p>
    <w:p w14:paraId="3BE5BD86" w14:textId="77777777" w:rsidR="00527A92" w:rsidRPr="00E81097" w:rsidRDefault="00527A92" w:rsidP="00D15550">
      <w:pPr>
        <w:rPr>
          <w:rFonts w:cs="Times New Roman"/>
          <w:i/>
          <w:szCs w:val="24"/>
          <w:lang w:val="en-GB"/>
        </w:rPr>
      </w:pPr>
      <w:r w:rsidRPr="00E81097">
        <w:rPr>
          <w:rFonts w:cs="Times New Roman"/>
          <w:i/>
          <w:szCs w:val="24"/>
          <w:lang w:val="en-GB"/>
        </w:rPr>
        <w:t xml:space="preserve">Topological properties of </w:t>
      </w:r>
      <w:r w:rsidRPr="00E81097">
        <w:rPr>
          <w:rFonts w:eastAsia="宋体" w:cs="Times New Roman"/>
          <w:i/>
          <w:szCs w:val="24"/>
          <w:lang w:val="en-GB"/>
        </w:rPr>
        <w:t xml:space="preserve">the </w:t>
      </w:r>
      <w:r w:rsidRPr="00E81097">
        <w:rPr>
          <w:rFonts w:cs="Times New Roman"/>
          <w:i/>
          <w:szCs w:val="24"/>
          <w:lang w:val="en-GB"/>
        </w:rPr>
        <w:t>subcortical network</w:t>
      </w:r>
    </w:p>
    <w:p w14:paraId="0191CCC4" w14:textId="4A66ADA6" w:rsidR="00527A92" w:rsidRPr="00E81097" w:rsidRDefault="00527A92" w:rsidP="00D15550">
      <w:pPr>
        <w:ind w:firstLineChars="100" w:firstLine="240"/>
        <w:rPr>
          <w:rFonts w:cs="Times New Roman"/>
          <w:szCs w:val="24"/>
          <w:lang w:val="en-GB"/>
        </w:rPr>
      </w:pPr>
      <w:r w:rsidRPr="00E81097">
        <w:rPr>
          <w:rFonts w:cs="Times New Roman"/>
          <w:szCs w:val="24"/>
          <w:lang w:val="en-GB"/>
        </w:rPr>
        <w:t xml:space="preserve">We estimated the topological properties of the subcortical network by using the GRETNA software </w:t>
      </w:r>
      <w:r w:rsidRPr="00E81097">
        <w:rPr>
          <w:rFonts w:cs="Times New Roman"/>
          <w:szCs w:val="24"/>
          <w:lang w:val="en-GB"/>
        </w:rPr>
        <w:fldChar w:fldCharType="begin"/>
      </w:r>
      <w:r w:rsidRPr="00E81097">
        <w:rPr>
          <w:rFonts w:cs="Times New Roman"/>
          <w:szCs w:val="24"/>
          <w:lang w:val="en-GB"/>
        </w:rPr>
        <w:instrText xml:space="preserve"> ADDIN EN.CITE &lt;EndNote&gt;&lt;Cite&gt;&lt;Author&gt;Wang&lt;/Author&gt;&lt;Year&gt;2015&lt;/Year&gt;&lt;RecNum&gt;2&lt;/RecNum&gt;&lt;DisplayText&gt;(Wang et al. 2015)&lt;/DisplayText&gt;&lt;record&gt;&lt;rec-number&gt;2&lt;/rec-number&gt;&lt;foreign-keys&gt;&lt;key app="EN" db-id="p9vwxw0ptrp0zqev2wnxrww855w5rxd59zdr"&gt;2&lt;/key&gt;&lt;/foreign-keys&gt;&lt;ref-type name="Journal Article"&gt;17&lt;/ref-type&gt;&lt;contributors&gt;&lt;authors&gt;&lt;author&gt;Wang, Jinhui&lt;/author&gt;&lt;author&gt;Wang, Xindi&lt;/author&gt;&lt;author&gt;Xia, Mingrui&lt;/author&gt;&lt;author&gt;Liao, Xuhong&lt;/author&gt;&lt;author&gt;Evans, Alan&lt;/author&gt;&lt;author&gt;He, Yong&lt;/author&gt;&lt;/authors&gt;&lt;/contributors&gt;&lt;titles&gt;&lt;title&gt;GRETNA: a graph theoretical network analysis toolbox for imaging connectomics&lt;/title&gt;&lt;secondary-title&gt;Frontiers in human neuroscience&lt;/secondary-title&gt;&lt;/titles&gt;&lt;periodical&gt;&lt;full-title&gt;Frontiers in human neuroscience&lt;/full-title&gt;&lt;/periodical&gt;&lt;pages&gt;386&lt;/pages&gt;&lt;volume&gt;9&lt;/volume&gt;&lt;dates&gt;&lt;year&gt;2015&lt;/year&gt;&lt;/dates&gt;&lt;isbn&gt;1662-5161&lt;/isbn&gt;&lt;urls&gt;&lt;/urls&gt;&lt;/record&gt;&lt;/Cite&gt;&lt;/EndNote&gt;</w:instrText>
      </w:r>
      <w:r w:rsidRPr="00E81097">
        <w:rPr>
          <w:rFonts w:cs="Times New Roman"/>
          <w:szCs w:val="24"/>
          <w:lang w:val="en-GB"/>
        </w:rPr>
        <w:fldChar w:fldCharType="separate"/>
      </w:r>
      <w:r w:rsidRPr="00E81097">
        <w:rPr>
          <w:rFonts w:cs="Times New Roman"/>
          <w:szCs w:val="24"/>
          <w:lang w:val="en-GB"/>
        </w:rPr>
        <w:t>(</w:t>
      </w:r>
      <w:hyperlink w:anchor="_ENREF_4" w:tooltip="Wang, 2015 #2" w:history="1">
        <w:r w:rsidRPr="00E81097">
          <w:rPr>
            <w:rFonts w:cs="Times New Roman"/>
            <w:szCs w:val="24"/>
            <w:lang w:val="en-GB"/>
          </w:rPr>
          <w:t>Wang et al. 2015</w:t>
        </w:r>
      </w:hyperlink>
      <w:r w:rsidRPr="00E81097">
        <w:rPr>
          <w:rFonts w:cs="Times New Roman"/>
          <w:szCs w:val="24"/>
          <w:lang w:val="en-GB"/>
        </w:rPr>
        <w:t>)</w:t>
      </w:r>
      <w:r w:rsidRPr="00E81097">
        <w:rPr>
          <w:rFonts w:cs="Times New Roman"/>
          <w:szCs w:val="24"/>
          <w:lang w:val="en-GB"/>
        </w:rPr>
        <w:fldChar w:fldCharType="end"/>
      </w:r>
      <w:r w:rsidRPr="00E81097">
        <w:rPr>
          <w:rFonts w:cs="Times New Roman"/>
          <w:szCs w:val="24"/>
          <w:lang w:val="en-GB"/>
        </w:rPr>
        <w:t xml:space="preserve"> (http://www.nitrc.org/projects/gretna/). </w:t>
      </w:r>
      <w:bookmarkStart w:id="18" w:name="OLE_LINK719"/>
      <w:bookmarkStart w:id="19" w:name="OLE_LINK720"/>
      <w:bookmarkStart w:id="20" w:name="OLE_LINK733"/>
      <w:bookmarkStart w:id="21" w:name="OLE_LINK729"/>
      <w:bookmarkStart w:id="22" w:name="OLE_LINK730"/>
      <w:bookmarkStart w:id="23" w:name="OLE_LINK731"/>
      <w:bookmarkStart w:id="24" w:name="OLE_LINK732"/>
      <w:bookmarkStart w:id="25" w:name="OLE_LINK734"/>
      <w:bookmarkStart w:id="26" w:name="OLE_LINK756"/>
      <w:bookmarkStart w:id="27" w:name="OLE_LINK750"/>
      <w:bookmarkStart w:id="28" w:name="OLE_LINK754"/>
      <w:bookmarkStart w:id="29" w:name="OLE_LINK753"/>
      <w:bookmarkStart w:id="30" w:name="OLE_LINK752"/>
      <w:bookmarkStart w:id="31" w:name="OLE_LINK751"/>
      <w:bookmarkStart w:id="32" w:name="OLE_LINK755"/>
      <w:bookmarkStart w:id="33" w:name="OLE_LINK76"/>
      <w:bookmarkStart w:id="34" w:name="OLE_LINK721"/>
      <w:bookmarkStart w:id="35" w:name="OLE_LINK722"/>
      <w:r w:rsidRPr="00E81097">
        <w:rPr>
          <w:rFonts w:cs="Times New Roman"/>
          <w:szCs w:val="24"/>
          <w:lang w:val="en-GB"/>
        </w:rPr>
        <w:t xml:space="preserve">Because of </w:t>
      </w:r>
      <w:r w:rsidRPr="00E81097">
        <w:rPr>
          <w:rFonts w:eastAsia="宋体" w:cs="Times New Roman"/>
          <w:szCs w:val="24"/>
          <w:lang w:val="en-GB"/>
        </w:rPr>
        <w:t xml:space="preserve">the </w:t>
      </w:r>
      <w:r w:rsidRPr="00E81097">
        <w:rPr>
          <w:rFonts w:cs="Times New Roman"/>
          <w:szCs w:val="24"/>
          <w:lang w:val="en-GB"/>
        </w:rPr>
        <w:t xml:space="preserve">confounding effects of noisy correlations on network analyses, we set a threshold of a significance level for FC to reduce the effects. Specifically, we only kept those FCs whose corresponding </w:t>
      </w:r>
      <w:r w:rsidRPr="00E81097">
        <w:rPr>
          <w:rFonts w:cs="Times New Roman"/>
          <w:i/>
          <w:szCs w:val="24"/>
          <w:lang w:val="en-GB"/>
        </w:rPr>
        <w:t>p</w:t>
      </w:r>
      <w:r w:rsidRPr="00E81097">
        <w:rPr>
          <w:rFonts w:cs="Times New Roman"/>
          <w:szCs w:val="24"/>
          <w:lang w:val="en-GB"/>
        </w:rPr>
        <w:t xml:space="preserve">-values satisfied a statistical threshold of </w:t>
      </w:r>
      <w:r w:rsidRPr="00E81097">
        <w:rPr>
          <w:rFonts w:cs="Times New Roman"/>
          <w:i/>
          <w:szCs w:val="24"/>
          <w:lang w:val="en-GB"/>
        </w:rPr>
        <w:t>p</w:t>
      </w:r>
      <w:r w:rsidRPr="00E81097">
        <w:rPr>
          <w:rFonts w:cs="Times New Roman"/>
          <w:szCs w:val="24"/>
          <w:lang w:val="en-GB"/>
        </w:rPr>
        <w:t xml:space="preserve"> &lt; 0.05 (family-wise error, FWE-correction) compared to all others in a given FC matrix.</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E81097">
        <w:rPr>
          <w:rFonts w:cs="Times New Roman"/>
          <w:szCs w:val="24"/>
          <w:lang w:val="en-GB"/>
        </w:rPr>
        <w:t xml:space="preserve"> </w:t>
      </w:r>
      <w:r w:rsidR="002425AD" w:rsidRPr="00E81097">
        <w:rPr>
          <w:rFonts w:eastAsia="宋体" w:cs="Times New Roman"/>
          <w:kern w:val="0"/>
          <w:szCs w:val="24"/>
        </w:rPr>
        <w:t>Because the</w:t>
      </w:r>
      <w:r w:rsidR="002425AD" w:rsidRPr="00E81097">
        <w:rPr>
          <w:rFonts w:cs="Times New Roman"/>
          <w:szCs w:val="24"/>
          <w:lang w:val="en-GB"/>
        </w:rPr>
        <w:t xml:space="preserve"> clustering coefficient (</w:t>
      </w:r>
      <m:oMath>
        <m:sSub>
          <m:sSubPr>
            <m:ctrlPr>
              <w:rPr>
                <w:rFonts w:ascii="Cambria Math" w:hAnsi="Cambria Math" w:cs="Times New Roman"/>
                <w:i/>
                <w:szCs w:val="24"/>
                <w:lang w:val="en-GB"/>
              </w:rPr>
            </m:ctrlPr>
          </m:sSubPr>
          <m:e>
            <m:r>
              <w:rPr>
                <w:rFonts w:ascii="Cambria Math" w:hAnsi="Cambria Math" w:cs="Times New Roman"/>
                <w:szCs w:val="24"/>
                <w:lang w:val="en-GB"/>
              </w:rPr>
              <m:t>C</m:t>
            </m:r>
          </m:e>
          <m:sub>
            <m:r>
              <w:rPr>
                <w:rFonts w:ascii="Cambria Math" w:hAnsi="Cambria Math" w:cs="Times New Roman"/>
                <w:szCs w:val="24"/>
                <w:lang w:val="en-GB"/>
              </w:rPr>
              <m:t>p</m:t>
            </m:r>
          </m:sub>
        </m:sSub>
      </m:oMath>
      <w:r w:rsidR="002425AD" w:rsidRPr="00E81097">
        <w:rPr>
          <w:rFonts w:cs="Times New Roman"/>
          <w:szCs w:val="24"/>
          <w:lang w:val="en-GB"/>
        </w:rPr>
        <w:t>), characteristic path length (</w:t>
      </w:r>
      <m:oMath>
        <m:sSub>
          <m:sSubPr>
            <m:ctrlPr>
              <w:rPr>
                <w:rFonts w:ascii="Cambria Math" w:hAnsi="Cambria Math" w:cs="Times New Roman"/>
                <w:i/>
                <w:szCs w:val="24"/>
                <w:lang w:val="en-GB"/>
              </w:rPr>
            </m:ctrlPr>
          </m:sSubPr>
          <m:e>
            <m:r>
              <w:rPr>
                <w:rFonts w:ascii="Cambria Math" w:hAnsi="Cambria Math" w:cs="Times New Roman"/>
                <w:szCs w:val="24"/>
                <w:lang w:val="en-GB"/>
              </w:rPr>
              <m:t>L</m:t>
            </m:r>
          </m:e>
          <m:sub>
            <m:r>
              <w:rPr>
                <w:rFonts w:ascii="Cambria Math" w:hAnsi="Cambria Math" w:cs="Times New Roman"/>
                <w:szCs w:val="24"/>
                <w:lang w:val="en-GB"/>
              </w:rPr>
              <m:t>p</m:t>
            </m:r>
          </m:sub>
        </m:sSub>
      </m:oMath>
      <w:r w:rsidR="002425AD" w:rsidRPr="00E81097">
        <w:rPr>
          <w:rFonts w:cs="Times New Roman"/>
          <w:szCs w:val="24"/>
          <w:lang w:val="en-GB"/>
        </w:rPr>
        <w:t>), global efficiency (</w:t>
      </w:r>
      <m:oMath>
        <m:sSub>
          <m:sSubPr>
            <m:ctrlPr>
              <w:rPr>
                <w:rFonts w:ascii="Cambria Math" w:hAnsi="Cambria Math" w:cs="Times New Roman"/>
                <w:i/>
                <w:szCs w:val="24"/>
                <w:lang w:val="en-GB"/>
              </w:rPr>
            </m:ctrlPr>
          </m:sSubPr>
          <m:e>
            <m:r>
              <w:rPr>
                <w:rFonts w:ascii="Cambria Math" w:hAnsi="Cambria Math" w:cs="Times New Roman"/>
                <w:szCs w:val="24"/>
                <w:lang w:val="en-GB"/>
              </w:rPr>
              <m:t>E</m:t>
            </m:r>
          </m:e>
          <m:sub>
            <m:r>
              <w:rPr>
                <w:rFonts w:ascii="Cambria Math" w:hAnsi="Cambria Math" w:cs="Times New Roman"/>
                <w:szCs w:val="24"/>
                <w:lang w:val="en-GB"/>
              </w:rPr>
              <m:t>glob</m:t>
            </m:r>
          </m:sub>
        </m:sSub>
      </m:oMath>
      <w:r w:rsidR="002425AD" w:rsidRPr="00E81097">
        <w:rPr>
          <w:rFonts w:cs="Times New Roman"/>
          <w:szCs w:val="24"/>
          <w:lang w:val="en-GB"/>
        </w:rPr>
        <w:t xml:space="preserve">), </w:t>
      </w:r>
      <w:r w:rsidR="002425AD" w:rsidRPr="00E81097">
        <w:rPr>
          <w:rFonts w:eastAsia="宋体" w:cs="Times New Roman"/>
          <w:szCs w:val="24"/>
          <w:lang w:val="en-GB"/>
        </w:rPr>
        <w:t>and local efficiency</w:t>
      </w:r>
      <w:r w:rsidR="002425AD" w:rsidRPr="00E81097">
        <w:rPr>
          <w:rFonts w:cs="Times New Roman"/>
          <w:szCs w:val="24"/>
          <w:lang w:val="en-GB"/>
        </w:rPr>
        <w:t xml:space="preserve"> (</w:t>
      </w:r>
      <m:oMath>
        <m:sSub>
          <m:sSubPr>
            <m:ctrlPr>
              <w:rPr>
                <w:rFonts w:ascii="Cambria Math" w:hAnsi="Cambria Math" w:cs="Times New Roman"/>
                <w:i/>
                <w:szCs w:val="24"/>
                <w:lang w:val="en-GB"/>
              </w:rPr>
            </m:ctrlPr>
          </m:sSubPr>
          <m:e>
            <m:r>
              <w:rPr>
                <w:rFonts w:ascii="Cambria Math" w:hAnsi="Cambria Math" w:cs="Times New Roman"/>
                <w:szCs w:val="24"/>
                <w:lang w:val="en-GB"/>
              </w:rPr>
              <m:t>E</m:t>
            </m:r>
          </m:e>
          <m:sub>
            <m:r>
              <w:rPr>
                <w:rFonts w:ascii="Cambria Math" w:hAnsi="Cambria Math" w:cs="Times New Roman"/>
                <w:szCs w:val="24"/>
                <w:lang w:val="en-GB"/>
              </w:rPr>
              <m:t>loc</m:t>
            </m:r>
          </m:sub>
        </m:sSub>
      </m:oMath>
      <w:r w:rsidR="002425AD" w:rsidRPr="00E81097">
        <w:rPr>
          <w:rFonts w:cs="Times New Roman"/>
          <w:szCs w:val="24"/>
          <w:lang w:val="en-GB"/>
        </w:rPr>
        <w:t xml:space="preserve">) </w:t>
      </w:r>
      <w:r w:rsidR="002425AD" w:rsidRPr="00E81097">
        <w:rPr>
          <w:rFonts w:eastAsia="宋体" w:cs="Times New Roman"/>
          <w:kern w:val="0"/>
          <w:szCs w:val="24"/>
        </w:rPr>
        <w:t>describe the local and global information communication of the networks and provide the altered information transferring within the brain networks, we hence selected these four parameters to</w:t>
      </w:r>
      <w:r w:rsidR="002425AD" w:rsidRPr="00E81097">
        <w:rPr>
          <w:rFonts w:cs="Times New Roman"/>
        </w:rPr>
        <w:t xml:space="preserve"> </w:t>
      </w:r>
      <w:r w:rsidR="002425AD" w:rsidRPr="00E81097">
        <w:rPr>
          <w:rFonts w:eastAsia="宋体" w:cs="Times New Roman"/>
          <w:kern w:val="0"/>
          <w:szCs w:val="24"/>
        </w:rPr>
        <w:t>examine the topological properties of the networks in this study.</w:t>
      </w:r>
      <w:r w:rsidR="002425AD" w:rsidRPr="00E81097">
        <w:rPr>
          <w:rFonts w:cs="Times New Roman"/>
          <w:szCs w:val="24"/>
          <w:lang w:val="en-GB"/>
        </w:rPr>
        <w:t xml:space="preserve"> </w:t>
      </w:r>
      <w:r w:rsidRPr="00E81097">
        <w:rPr>
          <w:rFonts w:cs="Times New Roman"/>
          <w:szCs w:val="24"/>
          <w:lang w:val="en-GB"/>
        </w:rPr>
        <w:t xml:space="preserve">Based on the corrected FC matrix, </w:t>
      </w:r>
      <w:bookmarkEnd w:id="34"/>
      <w:bookmarkEnd w:id="35"/>
      <w:r w:rsidRPr="00E81097">
        <w:rPr>
          <w:rFonts w:cs="Times New Roman"/>
          <w:szCs w:val="24"/>
          <w:lang w:val="en-GB"/>
        </w:rPr>
        <w:t xml:space="preserve">we finally calculated </w:t>
      </w:r>
      <w:bookmarkStart w:id="36" w:name="OLE_LINK159"/>
      <w:bookmarkStart w:id="37" w:name="OLE_LINK160"/>
      <w:bookmarkStart w:id="38" w:name="OLE_LINK248"/>
      <w:bookmarkStart w:id="39" w:name="OLE_LINK249"/>
      <w:r w:rsidRPr="00E81097">
        <w:rPr>
          <w:rFonts w:cs="Times New Roman"/>
          <w:szCs w:val="24"/>
          <w:lang w:val="en-GB"/>
        </w:rPr>
        <w:t>topological properties of the subcortical network</w:t>
      </w:r>
      <w:bookmarkEnd w:id="36"/>
      <w:bookmarkEnd w:id="37"/>
      <w:bookmarkEnd w:id="38"/>
      <w:bookmarkEnd w:id="39"/>
      <w:r w:rsidRPr="00E81097">
        <w:rPr>
          <w:rFonts w:cs="Times New Roman"/>
          <w:szCs w:val="24"/>
          <w:lang w:val="en-GB"/>
        </w:rPr>
        <w:t xml:space="preserve"> including </w:t>
      </w:r>
      <w:bookmarkStart w:id="40" w:name="OLE_LINK53"/>
      <w:bookmarkStart w:id="41" w:name="OLE_LINK100"/>
      <w:r w:rsidRPr="00E81097">
        <w:rPr>
          <w:rFonts w:cs="Times New Roman"/>
          <w:szCs w:val="24"/>
          <w:lang w:val="en-GB"/>
        </w:rPr>
        <w:t xml:space="preserve">four global parameters: </w:t>
      </w:r>
      <w:bookmarkStart w:id="42" w:name="OLE_LINK14"/>
      <w:bookmarkStart w:id="43" w:name="OLE_LINK15"/>
      <w:bookmarkEnd w:id="40"/>
      <w:bookmarkEnd w:id="41"/>
      <m:oMath>
        <m:sSub>
          <m:sSubPr>
            <m:ctrlPr>
              <w:rPr>
                <w:rFonts w:ascii="Cambria Math" w:hAnsi="Cambria Math" w:cs="Times New Roman"/>
                <w:i/>
                <w:szCs w:val="24"/>
                <w:lang w:val="en-GB"/>
              </w:rPr>
            </m:ctrlPr>
          </m:sSubPr>
          <m:e>
            <m:r>
              <w:rPr>
                <w:rFonts w:ascii="Cambria Math" w:hAnsi="Cambria Math" w:cs="Times New Roman"/>
                <w:szCs w:val="24"/>
                <w:lang w:val="en-GB"/>
              </w:rPr>
              <m:t>C</m:t>
            </m:r>
          </m:e>
          <m:sub>
            <m:r>
              <w:rPr>
                <w:rFonts w:ascii="Cambria Math" w:hAnsi="Cambria Math" w:cs="Times New Roman"/>
                <w:szCs w:val="24"/>
                <w:lang w:val="en-GB"/>
              </w:rPr>
              <m:t>p</m:t>
            </m:r>
          </m:sub>
        </m:sSub>
      </m:oMath>
      <w:bookmarkStart w:id="44" w:name="OLE_LINK79"/>
      <w:bookmarkStart w:id="45" w:name="OLE_LINK78"/>
      <w:r w:rsidRPr="00E81097">
        <w:rPr>
          <w:rFonts w:cs="Times New Roman"/>
          <w:szCs w:val="24"/>
          <w:lang w:val="en-GB"/>
        </w:rPr>
        <w:t xml:space="preserve">, </w:t>
      </w:r>
      <w:bookmarkEnd w:id="44"/>
      <w:bookmarkEnd w:id="45"/>
      <m:oMath>
        <m:sSub>
          <m:sSubPr>
            <m:ctrlPr>
              <w:rPr>
                <w:rFonts w:ascii="Cambria Math" w:hAnsi="Cambria Math" w:cs="Times New Roman"/>
                <w:i/>
                <w:szCs w:val="24"/>
                <w:lang w:val="en-GB"/>
              </w:rPr>
            </m:ctrlPr>
          </m:sSubPr>
          <m:e>
            <m:r>
              <w:rPr>
                <w:rFonts w:ascii="Cambria Math" w:hAnsi="Cambria Math" w:cs="Times New Roman"/>
                <w:szCs w:val="24"/>
                <w:lang w:val="en-GB"/>
              </w:rPr>
              <m:t>L</m:t>
            </m:r>
          </m:e>
          <m:sub>
            <m:r>
              <w:rPr>
                <w:rFonts w:ascii="Cambria Math" w:hAnsi="Cambria Math" w:cs="Times New Roman"/>
                <w:szCs w:val="24"/>
                <w:lang w:val="en-GB"/>
              </w:rPr>
              <m:t>p</m:t>
            </m:r>
          </m:sub>
        </m:sSub>
      </m:oMath>
      <w:bookmarkStart w:id="46" w:name="OLE_LINK81"/>
      <w:bookmarkStart w:id="47" w:name="OLE_LINK80"/>
      <w:r w:rsidRPr="00E81097">
        <w:rPr>
          <w:rFonts w:cs="Times New Roman"/>
          <w:szCs w:val="24"/>
          <w:lang w:val="en-GB"/>
        </w:rPr>
        <w:t xml:space="preserve">, </w:t>
      </w:r>
      <w:bookmarkEnd w:id="46"/>
      <w:bookmarkEnd w:id="47"/>
      <m:oMath>
        <m:sSub>
          <m:sSubPr>
            <m:ctrlPr>
              <w:rPr>
                <w:rFonts w:ascii="Cambria Math" w:hAnsi="Cambria Math" w:cs="Times New Roman"/>
                <w:i/>
                <w:szCs w:val="24"/>
                <w:lang w:val="en-GB"/>
              </w:rPr>
            </m:ctrlPr>
          </m:sSubPr>
          <m:e>
            <m:r>
              <w:rPr>
                <w:rFonts w:ascii="Cambria Math" w:hAnsi="Cambria Math" w:cs="Times New Roman"/>
                <w:szCs w:val="24"/>
                <w:lang w:val="en-GB"/>
              </w:rPr>
              <m:t>E</m:t>
            </m:r>
          </m:e>
          <m:sub>
            <m:r>
              <w:rPr>
                <w:rFonts w:ascii="Cambria Math" w:hAnsi="Cambria Math" w:cs="Times New Roman"/>
                <w:szCs w:val="24"/>
                <w:lang w:val="en-GB"/>
              </w:rPr>
              <m:t>glob</m:t>
            </m:r>
          </m:sub>
        </m:sSub>
      </m:oMath>
      <w:bookmarkStart w:id="48" w:name="OLE_LINK103"/>
      <w:r w:rsidRPr="00E81097">
        <w:rPr>
          <w:rFonts w:cs="Times New Roman"/>
          <w:szCs w:val="24"/>
          <w:lang w:val="en-GB"/>
        </w:rPr>
        <w:t xml:space="preserve"> </w:t>
      </w:r>
      <w:r w:rsidRPr="00E81097">
        <w:rPr>
          <w:rFonts w:eastAsia="宋体" w:cs="Times New Roman"/>
          <w:szCs w:val="24"/>
          <w:lang w:val="en-GB"/>
        </w:rPr>
        <w:t>and</w:t>
      </w:r>
      <w:bookmarkEnd w:id="48"/>
      <w:r w:rsidR="002425AD" w:rsidRPr="00E81097">
        <w:rPr>
          <w:rFonts w:eastAsia="宋体" w:cs="Times New Roman"/>
          <w:szCs w:val="24"/>
          <w:lang w:val="en-GB"/>
        </w:rPr>
        <w:t xml:space="preserve"> </w:t>
      </w:r>
      <m:oMath>
        <m:sSub>
          <m:sSubPr>
            <m:ctrlPr>
              <w:rPr>
                <w:rFonts w:ascii="Cambria Math" w:hAnsi="Cambria Math" w:cs="Times New Roman"/>
                <w:i/>
                <w:szCs w:val="24"/>
                <w:lang w:val="en-GB"/>
              </w:rPr>
            </m:ctrlPr>
          </m:sSubPr>
          <m:e>
            <m:r>
              <w:rPr>
                <w:rFonts w:ascii="Cambria Math" w:hAnsi="Cambria Math" w:cs="Times New Roman"/>
                <w:szCs w:val="24"/>
                <w:lang w:val="en-GB"/>
              </w:rPr>
              <m:t>E</m:t>
            </m:r>
          </m:e>
          <m:sub>
            <m:r>
              <w:rPr>
                <w:rFonts w:ascii="Cambria Math" w:hAnsi="Cambria Math" w:cs="Times New Roman"/>
                <w:szCs w:val="24"/>
                <w:lang w:val="en-GB"/>
              </w:rPr>
              <m:t>loc</m:t>
            </m:r>
          </m:sub>
        </m:sSub>
      </m:oMath>
      <w:bookmarkStart w:id="49" w:name="OLE_LINK58"/>
      <w:bookmarkStart w:id="50" w:name="OLE_LINK59"/>
      <w:bookmarkStart w:id="51" w:name="OLE_LINK655"/>
      <w:bookmarkEnd w:id="42"/>
      <w:bookmarkEnd w:id="43"/>
      <w:r w:rsidRPr="00E81097">
        <w:rPr>
          <w:rFonts w:cs="Times New Roman"/>
          <w:szCs w:val="24"/>
          <w:lang w:val="en-GB"/>
        </w:rPr>
        <w:t xml:space="preserve"> for each subject. </w:t>
      </w:r>
      <w:r w:rsidR="00291D6C" w:rsidRPr="00E81097">
        <w:rPr>
          <w:rFonts w:eastAsia="宋体" w:cs="Times New Roman"/>
          <w:kern w:val="0"/>
          <w:szCs w:val="24"/>
        </w:rPr>
        <w:t xml:space="preserve">Graph theory have been widely used to measure the topological properties of brain networks </w:t>
      </w:r>
      <w:r w:rsidR="00291D6C" w:rsidRPr="00E81097">
        <w:rPr>
          <w:rFonts w:eastAsia="宋体" w:cs="Times New Roman"/>
          <w:kern w:val="0"/>
          <w:szCs w:val="24"/>
        </w:rPr>
        <w:fldChar w:fldCharType="begin">
          <w:fldData xml:space="preserve">PEVuZE5vdGU+PENpdGU+PEF1dGhvcj5XYW5nPC9BdXRob3I+PFllYXI+MjAxMDwvWWVhcj48UmVj
TnVtPjc0PC9SZWNOdW0+PERpc3BsYXlUZXh0PihXYW5nIGV0IGFsLiwgMjAxMDtCdWxsbW9yZSBh
bmQgQmFzc2V0dCwgMjAxMTtLYXJ3b3dza2kgZXQgYWwuLCAyMDE5KTwvRGlzcGxheVRleHQ+PHJl
Y29yZD48cmVjLW51bWJlcj43NDwvcmVjLW51bWJlcj48Zm9yZWlnbi1rZXlzPjxrZXkgYXBwPSJF
TiIgZGItaWQ9Inc1MmR3d2ZweHNmdzV4ZXhhem92c3N2a3N3ejVyZjA5ZnNzcyIgdGltZXN0YW1w
PSIxNTg0MzczNzMwIj43NDwva2V5PjwvZm9yZWlnbi1rZXlzPjxyZWYtdHlwZSBuYW1lPSJKb3Vy
bmFsIEFydGljbGUiPjE3PC9yZWYtdHlwZT48Y29udHJpYnV0b3JzPjxhdXRob3JzPjxhdXRob3I+
V2FuZywgSmluaHVpPC9hdXRob3I+PGF1dGhvcj5adW8sIFhpbmlhbjwvYXV0aG9yPjxhdXRob3I+
SGUsIFlvbmc8L2F1dGhvcj48L2F1dGhvcnM+PC9jb250cmlidXRvcnM+PHRpdGxlcz48dGl0bGU+
R3JhcGgtYmFzZWQgbmV0d29yayBhbmFseXNpcyBvZiByZXN0aW5nLXN0YXRlIGZ1bmN0aW9uYWwg
TVJJPC90aXRsZT48c2Vjb25kYXJ5LXRpdGxlPkZyb250aWVycyBpbiBzeXN0ZW1zIG5ldXJvc2Np
ZW5jZTwvc2Vjb25kYXJ5LXRpdGxlPjwvdGl0bGVzPjxwZXJpb2RpY2FsPjxmdWxsLXRpdGxlPkZy
b250aWVycyBpbiBzeXN0ZW1zIG5ldXJvc2NpZW5jZTwvZnVsbC10aXRsZT48L3BlcmlvZGljYWw+
PHBhZ2VzPjE2PC9wYWdlcz48dm9sdW1lPjQ8L3ZvbHVtZT48ZGF0ZXM+PHllYXI+MjAxMDwveWVh
cj48L2RhdGVzPjxpc2JuPjE2NjItNTEzNzwvaXNibj48dXJscz48L3VybHM+PC9yZWNvcmQ+PC9D
aXRlPjxDaXRlPjxBdXRob3I+QnVsbG1vcmU8L0F1dGhvcj48WWVhcj4yMDExPC9ZZWFyPjxSZWNO
dW0+NzM8L1JlY051bT48cmVjb3JkPjxyZWMtbnVtYmVyPjczPC9yZWMtbnVtYmVyPjxmb3JlaWdu
LWtleXM+PGtleSBhcHA9IkVOIiBkYi1pZD0idzUyZHd3ZnB4c2Z3NXhleGF6b3Zzc3Zrc3d6NXJm
MDlmc3NzIiB0aW1lc3RhbXA9IjE1ODQzNzM2ODUiPjczPC9rZXk+PC9mb3JlaWduLWtleXM+PHJl
Zi10eXBlIG5hbWU9IkpvdXJuYWwgQXJ0aWNsZSI+MTc8L3JlZi10eXBlPjxjb250cmlidXRvcnM+
PGF1dGhvcnM+PGF1dGhvcj5CdWxsbW9yZSwgRWR3YXJkIFQ8L2F1dGhvcj48YXV0aG9yPkJhc3Nl
dHQsIERhbmllbGxlIFM8L2F1dGhvcj48L2F1dGhvcnM+PC9jb250cmlidXRvcnM+PHRpdGxlcz48
dGl0bGU+QnJhaW4gZ3JhcGhzOiBncmFwaGljYWwgbW9kZWxzIG9mIHRoZSBodW1hbiBicmFpbiBj
b25uZWN0b21lPC90aXRsZT48c2Vjb25kYXJ5LXRpdGxlPkFubnVhbCByZXZpZXcgb2YgY2xpbmlj
YWwgcHN5Y2hvbG9neTwvc2Vjb25kYXJ5LXRpdGxlPjwvdGl0bGVzPjxwZXJpb2RpY2FsPjxmdWxs
LXRpdGxlPkFubnVhbCByZXZpZXcgb2YgY2xpbmljYWwgcHN5Y2hvbG9neTwvZnVsbC10aXRsZT48
L3BlcmlvZGljYWw+PHBhZ2VzPjExMy0xNDA8L3BhZ2VzPjx2b2x1bWU+Nzwvdm9sdW1lPjxkYXRl
cz48eWVhcj4yMDExPC95ZWFyPjwvZGF0ZXM+PGlzYm4+MTU0OC01OTQzPC9pc2JuPjx1cmxzPjwv
dXJscz48L3JlY29yZD48L0NpdGU+PENpdGU+PEF1dGhvcj5LYXJ3b3dza2k8L0F1dGhvcj48WWVh
cj4yMDE5PC9ZZWFyPjxSZWNOdW0+NzI8L1JlY051bT48cmVjb3JkPjxyZWMtbnVtYmVyPjcyPC9y
ZWMtbnVtYmVyPjxmb3JlaWduLWtleXM+PGtleSBhcHA9IkVOIiBkYi1pZD0idzUyZHd3ZnB4c2Z3
NXhleGF6b3Zzc3Zrc3d6NXJmMDlmc3NzIiB0aW1lc3RhbXA9IjE1ODQzNzM2MTgiPjcyPC9rZXk+
PC9mb3JlaWduLWtleXM+PHJlZi10eXBlIG5hbWU9IkpvdXJuYWwgQXJ0aWNsZSI+MTc8L3JlZi10
eXBlPjxjb250cmlidXRvcnM+PGF1dGhvcnM+PGF1dGhvcj5LYXJ3b3dza2ksIFdhbGRlbWFyPC9h
dXRob3I+PGF1dGhvcj5WYXNoZWdoYW5pIEZhcmFoYW5pLCBGYXJ6YWQ8L2F1dGhvcj48YXV0aG9y
PkxpZ2h0aGFsbCwgTmljaG9sZTwvYXV0aG9yPjwvYXV0aG9ycz48L2NvbnRyaWJ1dG9ycz48dGl0
bGVzPjx0aXRsZT5BcHBsaWNhdGlvbiBvZiBncmFwaCB0aGVvcnkgZm9yIGlkZW50aWZ5aW5nIGNv
bm5lY3Rpdml0eSBwYXR0ZXJucyBpbiBodW1hbiBicmFpbiBuZXR3b3JrczogYSBzeXN0ZW1hdGlj
IHJldmlldzwvdGl0bGU+PHNlY29uZGFyeS10aXRsZT5mcm9udGllcnMgaW4gTmV1cm9zY2llbmNl
PC9zZWNvbmRhcnktdGl0bGU+PC90aXRsZXM+PHBlcmlvZGljYWw+PGZ1bGwtdGl0bGU+ZnJvbnRp
ZXJzIGluIE5ldXJvc2NpZW5jZTwvZnVsbC10aXRsZT48L3BlcmlvZGljYWw+PHBhZ2VzPjU4NTwv
cGFnZXM+PHZvbHVtZT4xMzwvdm9sdW1lPjxkYXRlcz48eWVhcj4yMDE5PC95ZWFyPjwvZGF0ZXM+
PGlzYm4+MTY2Mi00NTNYPC9pc2JuPjx1cmxzPjwvdXJscz48L3JlY29yZD48L0NpdGU+PC9FbmRO
b3RlPgB=
</w:fldData>
        </w:fldChar>
      </w:r>
      <w:r w:rsidR="00291D6C" w:rsidRPr="00E81097">
        <w:rPr>
          <w:rFonts w:eastAsia="宋体" w:cs="Times New Roman"/>
          <w:kern w:val="0"/>
          <w:szCs w:val="24"/>
        </w:rPr>
        <w:instrText xml:space="preserve"> ADDIN EN.CITE </w:instrText>
      </w:r>
      <w:r w:rsidR="00291D6C" w:rsidRPr="00E81097">
        <w:rPr>
          <w:rFonts w:eastAsia="宋体" w:cs="Times New Roman"/>
          <w:kern w:val="0"/>
          <w:szCs w:val="24"/>
        </w:rPr>
        <w:fldChar w:fldCharType="begin">
          <w:fldData xml:space="preserve">PEVuZE5vdGU+PENpdGU+PEF1dGhvcj5XYW5nPC9BdXRob3I+PFllYXI+MjAxMDwvWWVhcj48UmVj
TnVtPjc0PC9SZWNOdW0+PERpc3BsYXlUZXh0PihXYW5nIGV0IGFsLiwgMjAxMDtCdWxsbW9yZSBh
bmQgQmFzc2V0dCwgMjAxMTtLYXJ3b3dza2kgZXQgYWwuLCAyMDE5KTwvRGlzcGxheVRleHQ+PHJl
Y29yZD48cmVjLW51bWJlcj43NDwvcmVjLW51bWJlcj48Zm9yZWlnbi1rZXlzPjxrZXkgYXBwPSJF
TiIgZGItaWQ9Inc1MmR3d2ZweHNmdzV4ZXhhem92c3N2a3N3ejVyZjA5ZnNzcyIgdGltZXN0YW1w
PSIxNTg0MzczNzMwIj43NDwva2V5PjwvZm9yZWlnbi1rZXlzPjxyZWYtdHlwZSBuYW1lPSJKb3Vy
bmFsIEFydGljbGUiPjE3PC9yZWYtdHlwZT48Y29udHJpYnV0b3JzPjxhdXRob3JzPjxhdXRob3I+
V2FuZywgSmluaHVpPC9hdXRob3I+PGF1dGhvcj5adW8sIFhpbmlhbjwvYXV0aG9yPjxhdXRob3I+
SGUsIFlvbmc8L2F1dGhvcj48L2F1dGhvcnM+PC9jb250cmlidXRvcnM+PHRpdGxlcz48dGl0bGU+
R3JhcGgtYmFzZWQgbmV0d29yayBhbmFseXNpcyBvZiByZXN0aW5nLXN0YXRlIGZ1bmN0aW9uYWwg
TVJJPC90aXRsZT48c2Vjb25kYXJ5LXRpdGxlPkZyb250aWVycyBpbiBzeXN0ZW1zIG5ldXJvc2Np
ZW5jZTwvc2Vjb25kYXJ5LXRpdGxlPjwvdGl0bGVzPjxwZXJpb2RpY2FsPjxmdWxsLXRpdGxlPkZy
b250aWVycyBpbiBzeXN0ZW1zIG5ldXJvc2NpZW5jZTwvZnVsbC10aXRsZT48L3BlcmlvZGljYWw+
PHBhZ2VzPjE2PC9wYWdlcz48dm9sdW1lPjQ8L3ZvbHVtZT48ZGF0ZXM+PHllYXI+MjAxMDwveWVh
cj48L2RhdGVzPjxpc2JuPjE2NjItNTEzNzwvaXNibj48dXJscz48L3VybHM+PC9yZWNvcmQ+PC9D
aXRlPjxDaXRlPjxBdXRob3I+QnVsbG1vcmU8L0F1dGhvcj48WWVhcj4yMDExPC9ZZWFyPjxSZWNO
dW0+NzM8L1JlY051bT48cmVjb3JkPjxyZWMtbnVtYmVyPjczPC9yZWMtbnVtYmVyPjxmb3JlaWdu
LWtleXM+PGtleSBhcHA9IkVOIiBkYi1pZD0idzUyZHd3ZnB4c2Z3NXhleGF6b3Zzc3Zrc3d6NXJm
MDlmc3NzIiB0aW1lc3RhbXA9IjE1ODQzNzM2ODUiPjczPC9rZXk+PC9mb3JlaWduLWtleXM+PHJl
Zi10eXBlIG5hbWU9IkpvdXJuYWwgQXJ0aWNsZSI+MTc8L3JlZi10eXBlPjxjb250cmlidXRvcnM+
PGF1dGhvcnM+PGF1dGhvcj5CdWxsbW9yZSwgRWR3YXJkIFQ8L2F1dGhvcj48YXV0aG9yPkJhc3Nl
dHQsIERhbmllbGxlIFM8L2F1dGhvcj48L2F1dGhvcnM+PC9jb250cmlidXRvcnM+PHRpdGxlcz48
dGl0bGU+QnJhaW4gZ3JhcGhzOiBncmFwaGljYWwgbW9kZWxzIG9mIHRoZSBodW1hbiBicmFpbiBj
b25uZWN0b21lPC90aXRsZT48c2Vjb25kYXJ5LXRpdGxlPkFubnVhbCByZXZpZXcgb2YgY2xpbmlj
YWwgcHN5Y2hvbG9neTwvc2Vjb25kYXJ5LXRpdGxlPjwvdGl0bGVzPjxwZXJpb2RpY2FsPjxmdWxs
LXRpdGxlPkFubnVhbCByZXZpZXcgb2YgY2xpbmljYWwgcHN5Y2hvbG9neTwvZnVsbC10aXRsZT48
L3BlcmlvZGljYWw+PHBhZ2VzPjExMy0xNDA8L3BhZ2VzPjx2b2x1bWU+Nzwvdm9sdW1lPjxkYXRl
cz48eWVhcj4yMDExPC95ZWFyPjwvZGF0ZXM+PGlzYm4+MTU0OC01OTQzPC9pc2JuPjx1cmxzPjwv
dXJscz48L3JlY29yZD48L0NpdGU+PENpdGU+PEF1dGhvcj5LYXJ3b3dza2k8L0F1dGhvcj48WWVh
cj4yMDE5PC9ZZWFyPjxSZWNOdW0+NzI8L1JlY051bT48cmVjb3JkPjxyZWMtbnVtYmVyPjcyPC9y
ZWMtbnVtYmVyPjxmb3JlaWduLWtleXM+PGtleSBhcHA9IkVOIiBkYi1pZD0idzUyZHd3ZnB4c2Z3
NXhleGF6b3Zzc3Zrc3d6NXJmMDlmc3NzIiB0aW1lc3RhbXA9IjE1ODQzNzM2MTgiPjcyPC9rZXk+
PC9mb3JlaWduLWtleXM+PHJlZi10eXBlIG5hbWU9IkpvdXJuYWwgQXJ0aWNsZSI+MTc8L3JlZi10
eXBlPjxjb250cmlidXRvcnM+PGF1dGhvcnM+PGF1dGhvcj5LYXJ3b3dza2ksIFdhbGRlbWFyPC9h
dXRob3I+PGF1dGhvcj5WYXNoZWdoYW5pIEZhcmFoYW5pLCBGYXJ6YWQ8L2F1dGhvcj48YXV0aG9y
PkxpZ2h0aGFsbCwgTmljaG9sZTwvYXV0aG9yPjwvYXV0aG9ycz48L2NvbnRyaWJ1dG9ycz48dGl0
bGVzPjx0aXRsZT5BcHBsaWNhdGlvbiBvZiBncmFwaCB0aGVvcnkgZm9yIGlkZW50aWZ5aW5nIGNv
bm5lY3Rpdml0eSBwYXR0ZXJucyBpbiBodW1hbiBicmFpbiBuZXR3b3JrczogYSBzeXN0ZW1hdGlj
IHJldmlldzwvdGl0bGU+PHNlY29uZGFyeS10aXRsZT5mcm9udGllcnMgaW4gTmV1cm9zY2llbmNl
PC9zZWNvbmRhcnktdGl0bGU+PC90aXRsZXM+PHBlcmlvZGljYWw+PGZ1bGwtdGl0bGU+ZnJvbnRp
ZXJzIGluIE5ldXJvc2NpZW5jZTwvZnVsbC10aXRsZT48L3BlcmlvZGljYWw+PHBhZ2VzPjU4NTwv
cGFnZXM+PHZvbHVtZT4xMzwvdm9sdW1lPjxkYXRlcz48eWVhcj4yMDE5PC95ZWFyPjwvZGF0ZXM+
PGlzYm4+MTY2Mi00NTNYPC9pc2JuPjx1cmxzPjwvdXJscz48L3JlY29yZD48L0NpdGU+PC9FbmRO
b3RlPgB=
</w:fldData>
        </w:fldChar>
      </w:r>
      <w:r w:rsidR="00291D6C" w:rsidRPr="00E81097">
        <w:rPr>
          <w:rFonts w:eastAsia="宋体" w:cs="Times New Roman"/>
          <w:kern w:val="0"/>
          <w:szCs w:val="24"/>
        </w:rPr>
        <w:instrText xml:space="preserve"> ADDIN EN.CITE.DATA </w:instrText>
      </w:r>
      <w:r w:rsidR="00291D6C" w:rsidRPr="00E81097">
        <w:rPr>
          <w:rFonts w:eastAsia="宋体" w:cs="Times New Roman"/>
          <w:kern w:val="0"/>
          <w:szCs w:val="24"/>
        </w:rPr>
      </w:r>
      <w:r w:rsidR="00291D6C" w:rsidRPr="00E81097">
        <w:rPr>
          <w:rFonts w:eastAsia="宋体" w:cs="Times New Roman"/>
          <w:kern w:val="0"/>
          <w:szCs w:val="24"/>
        </w:rPr>
        <w:fldChar w:fldCharType="end"/>
      </w:r>
      <w:r w:rsidR="00291D6C" w:rsidRPr="00E81097">
        <w:rPr>
          <w:rFonts w:eastAsia="宋体" w:cs="Times New Roman"/>
          <w:kern w:val="0"/>
          <w:szCs w:val="24"/>
        </w:rPr>
      </w:r>
      <w:r w:rsidR="00291D6C" w:rsidRPr="00E81097">
        <w:rPr>
          <w:rFonts w:eastAsia="宋体" w:cs="Times New Roman"/>
          <w:kern w:val="0"/>
          <w:szCs w:val="24"/>
        </w:rPr>
        <w:fldChar w:fldCharType="separate"/>
      </w:r>
      <w:r w:rsidR="00291D6C" w:rsidRPr="00E81097">
        <w:rPr>
          <w:rFonts w:eastAsia="宋体" w:cs="Times New Roman"/>
          <w:noProof/>
          <w:kern w:val="0"/>
          <w:szCs w:val="24"/>
        </w:rPr>
        <w:t xml:space="preserve">(Bullmore and Bassett 2009; Wang et al. </w:t>
      </w:r>
      <w:r w:rsidR="00291D6C" w:rsidRPr="00E81097">
        <w:rPr>
          <w:rFonts w:eastAsia="宋体" w:cs="Times New Roman"/>
          <w:noProof/>
          <w:kern w:val="0"/>
          <w:szCs w:val="24"/>
        </w:rPr>
        <w:lastRenderedPageBreak/>
        <w:t>2010)</w:t>
      </w:r>
      <w:r w:rsidR="00291D6C" w:rsidRPr="00E81097">
        <w:rPr>
          <w:rFonts w:eastAsia="宋体" w:cs="Times New Roman"/>
          <w:kern w:val="0"/>
          <w:szCs w:val="24"/>
        </w:rPr>
        <w:fldChar w:fldCharType="end"/>
      </w:r>
      <w:r w:rsidR="000D37D0" w:rsidRPr="00E81097">
        <w:rPr>
          <w:rFonts w:eastAsia="宋体" w:cs="Times New Roman"/>
          <w:kern w:val="0"/>
          <w:szCs w:val="24"/>
        </w:rPr>
        <w:t>,</w:t>
      </w:r>
      <w:r w:rsidR="00291D6C" w:rsidRPr="00E81097">
        <w:rPr>
          <w:rFonts w:eastAsia="宋体" w:cs="Times New Roman"/>
          <w:kern w:val="0"/>
          <w:szCs w:val="24"/>
        </w:rPr>
        <w:t xml:space="preserve"> </w:t>
      </w:r>
      <w:r w:rsidR="000D37D0" w:rsidRPr="00E81097">
        <w:rPr>
          <w:rFonts w:eastAsia="宋体" w:cs="Times New Roman"/>
          <w:kern w:val="0"/>
          <w:szCs w:val="24"/>
        </w:rPr>
        <w:t xml:space="preserve">including the </w:t>
      </w:r>
      <w:r w:rsidR="00291D6C" w:rsidRPr="00E81097">
        <w:rPr>
          <w:rFonts w:eastAsia="宋体" w:cs="Times New Roman"/>
          <w:kern w:val="0"/>
          <w:szCs w:val="24"/>
        </w:rPr>
        <w:t>creativity</w:t>
      </w:r>
      <w:r w:rsidR="000D37D0" w:rsidRPr="00E81097">
        <w:rPr>
          <w:rFonts w:eastAsia="宋体" w:cs="Times New Roman"/>
          <w:kern w:val="0"/>
          <w:szCs w:val="24"/>
        </w:rPr>
        <w:t>-related networks</w:t>
      </w:r>
      <w:r w:rsidR="00291D6C" w:rsidRPr="00E81097">
        <w:rPr>
          <w:rFonts w:eastAsia="宋体" w:cs="Times New Roman"/>
          <w:kern w:val="0"/>
          <w:szCs w:val="24"/>
        </w:rPr>
        <w:t xml:space="preserve"> (Gao et al. 2017). </w:t>
      </w:r>
      <w:r w:rsidRPr="00E81097">
        <w:rPr>
          <w:rFonts w:cs="Times New Roman"/>
          <w:szCs w:val="24"/>
          <w:lang w:val="en-GB"/>
        </w:rPr>
        <w:t xml:space="preserve">In addition, we also estimated the nodal parameters including </w:t>
      </w:r>
      <w:r w:rsidRPr="00E81097">
        <w:rPr>
          <w:rFonts w:eastAsia="宋体" w:cs="Times New Roman"/>
          <w:szCs w:val="24"/>
          <w:lang w:val="en-GB"/>
        </w:rPr>
        <w:t>the nodal strength (</w:t>
      </w:r>
      <m:oMath>
        <m:sSubSup>
          <m:sSubSupPr>
            <m:ctrlPr>
              <w:rPr>
                <w:rFonts w:ascii="Cambria Math" w:hAnsi="Cambria Math" w:cs="Times New Roman"/>
                <w:szCs w:val="24"/>
                <w:lang w:val="en-GB"/>
              </w:rPr>
            </m:ctrlPr>
          </m:sSubSupPr>
          <m:e>
            <m:r>
              <w:rPr>
                <w:rFonts w:ascii="Cambria Math" w:hAnsi="Cambria Math" w:cs="Times New Roman"/>
                <w:szCs w:val="24"/>
                <w:lang w:val="en-GB"/>
              </w:rPr>
              <m:t>S</m:t>
            </m:r>
          </m:e>
          <m:sub>
            <m:r>
              <w:rPr>
                <w:rFonts w:ascii="Cambria Math" w:hAnsi="Cambria Math" w:cs="Times New Roman"/>
                <w:szCs w:val="24"/>
                <w:lang w:val="en-GB"/>
              </w:rPr>
              <m:t>i</m:t>
            </m:r>
          </m:sub>
          <m:sup>
            <m:r>
              <m:rPr>
                <m:sty m:val="p"/>
              </m:rPr>
              <w:rPr>
                <w:rFonts w:ascii="Cambria Math" w:hAnsi="Cambria Math" w:cs="Times New Roman"/>
                <w:szCs w:val="24"/>
                <w:lang w:val="en-GB"/>
              </w:rPr>
              <m:t>w</m:t>
            </m:r>
          </m:sup>
        </m:sSubSup>
      </m:oMath>
      <w:r w:rsidRPr="00E81097">
        <w:rPr>
          <w:rFonts w:cs="Times New Roman"/>
          <w:szCs w:val="24"/>
          <w:lang w:val="en-GB"/>
        </w:rPr>
        <w:t>) and nodal efficiency (</w:t>
      </w:r>
      <m:oMath>
        <m:sSubSup>
          <m:sSubSupPr>
            <m:ctrlPr>
              <w:rPr>
                <w:rFonts w:ascii="Cambria Math" w:hAnsi="Cambria Math" w:cs="Times New Roman"/>
                <w:szCs w:val="24"/>
                <w:lang w:val="en-GB"/>
              </w:rPr>
            </m:ctrlPr>
          </m:sSubSupPr>
          <m:e>
            <m:r>
              <w:rPr>
                <w:rFonts w:ascii="Cambria Math" w:hAnsi="Cambria Math" w:cs="Times New Roman"/>
                <w:szCs w:val="24"/>
                <w:lang w:val="en-GB"/>
              </w:rPr>
              <m:t>E</m:t>
            </m:r>
          </m:e>
          <m:sub>
            <m:r>
              <w:rPr>
                <w:rFonts w:ascii="Cambria Math" w:hAnsi="Cambria Math" w:cs="Times New Roman"/>
                <w:szCs w:val="24"/>
                <w:lang w:val="en-GB"/>
              </w:rPr>
              <m:t>i</m:t>
            </m:r>
          </m:sub>
          <m:sup>
            <m:r>
              <m:rPr>
                <m:sty m:val="p"/>
              </m:rPr>
              <w:rPr>
                <w:rFonts w:ascii="Cambria Math" w:hAnsi="Cambria Math" w:cs="Times New Roman"/>
                <w:szCs w:val="24"/>
                <w:lang w:val="en-GB"/>
              </w:rPr>
              <m:t>w</m:t>
            </m:r>
          </m:sup>
        </m:sSubSup>
      </m:oMath>
      <w:r w:rsidRPr="00E81097">
        <w:rPr>
          <w:rFonts w:cs="Times New Roman"/>
          <w:szCs w:val="24"/>
          <w:lang w:val="en-GB"/>
        </w:rPr>
        <w:t xml:space="preserve">) of the subcortical network. Detailed definitions and mathematical descriptions of these global parameters are listed in </w:t>
      </w:r>
      <w:bookmarkEnd w:id="49"/>
      <w:bookmarkEnd w:id="50"/>
      <w:r w:rsidRPr="00E81097">
        <w:rPr>
          <w:rFonts w:cs="Times New Roman"/>
          <w:szCs w:val="24"/>
          <w:lang w:val="en-GB"/>
        </w:rPr>
        <w:t>Table S1.</w:t>
      </w:r>
      <w:bookmarkEnd w:id="51"/>
    </w:p>
    <w:p w14:paraId="1201E717" w14:textId="77777777" w:rsidR="002B0014" w:rsidRPr="00E81097" w:rsidRDefault="002B0014" w:rsidP="00D15550">
      <w:pPr>
        <w:ind w:firstLineChars="100" w:firstLine="240"/>
        <w:rPr>
          <w:rFonts w:cs="Times New Roman"/>
          <w:szCs w:val="24"/>
          <w:lang w:val="en-GB"/>
        </w:rPr>
      </w:pPr>
    </w:p>
    <w:p w14:paraId="51693546" w14:textId="77777777" w:rsidR="00527A92" w:rsidRPr="00E81097" w:rsidRDefault="00527A92" w:rsidP="00D15550">
      <w:pPr>
        <w:rPr>
          <w:rFonts w:cs="Times New Roman"/>
          <w:i/>
          <w:szCs w:val="24"/>
          <w:lang w:val="en-GB"/>
        </w:rPr>
      </w:pPr>
      <w:r w:rsidRPr="00E81097">
        <w:rPr>
          <w:rFonts w:cs="Times New Roman"/>
          <w:i/>
          <w:szCs w:val="24"/>
          <w:lang w:val="en-GB"/>
        </w:rPr>
        <w:t xml:space="preserve">Dynamic measures of </w:t>
      </w:r>
      <w:r w:rsidRPr="00E81097">
        <w:rPr>
          <w:rFonts w:eastAsia="宋体" w:cs="Times New Roman"/>
          <w:i/>
          <w:szCs w:val="24"/>
          <w:lang w:val="en-GB"/>
        </w:rPr>
        <w:t>the subcortical network</w:t>
      </w:r>
    </w:p>
    <w:p w14:paraId="4C2D8F81" w14:textId="58E146A4" w:rsidR="00527A92" w:rsidRPr="00E81097" w:rsidRDefault="00527A92" w:rsidP="00D15550">
      <w:pPr>
        <w:ind w:firstLineChars="100" w:firstLine="240"/>
        <w:rPr>
          <w:rFonts w:cs="Times New Roman"/>
          <w:szCs w:val="24"/>
          <w:lang w:val="en-GB"/>
        </w:rPr>
      </w:pPr>
      <w:r w:rsidRPr="00E81097">
        <w:rPr>
          <w:rFonts w:cs="Times New Roman"/>
          <w:szCs w:val="24"/>
          <w:lang w:val="en-GB"/>
        </w:rPr>
        <w:t xml:space="preserve">We estimated dFC and dynamic topological properties as dynamic measures of subcortical networks in this study. The sliding-window approach </w:t>
      </w:r>
      <w:r w:rsidRPr="00E81097">
        <w:rPr>
          <w:rFonts w:cs="Times New Roman"/>
          <w:szCs w:val="24"/>
          <w:lang w:val="en-GB"/>
        </w:rPr>
        <w:fldChar w:fldCharType="begin"/>
      </w:r>
      <w:r w:rsidRPr="00E81097">
        <w:rPr>
          <w:rFonts w:cs="Times New Roman"/>
          <w:szCs w:val="24"/>
          <w:lang w:val="en-GB"/>
        </w:rPr>
        <w:instrText xml:space="preserve"> ADDIN EN.CITE &lt;EndNote&gt;&lt;Cite&gt;&lt;Author&gt;Allen&lt;/Author&gt;&lt;Year&gt;2014&lt;/Year&gt;&lt;RecNum&gt;66&lt;/RecNum&gt;&lt;DisplayText&gt;(Allen et al. 2014)&lt;/DisplayText&gt;&lt;record&gt;&lt;rec-number&gt;66&lt;/rec-number&gt;&lt;foreign-keys&gt;&lt;key app="EN" db-id="05p99ptped9a0teepp0vfvtbxsat5wtavxzd"&gt;66&lt;/key&gt;&lt;/foreign-keys&gt;&lt;ref-type name="Journal Article"&gt;17&lt;/ref-type&gt;&lt;contributors&gt;&lt;authors&gt;&lt;author&gt;Allen, Elena A&lt;/author&gt;&lt;author&gt;Damaraju, Eswar&lt;/author&gt;&lt;author&gt;Plis, Sergey M&lt;/author&gt;&lt;author&gt;Erhardt, Erik B&lt;/author&gt;&lt;author&gt;Eichele, Tom&lt;/author&gt;&lt;author&gt;Calhoun, Vince D&lt;/author&gt;&lt;/authors&gt;&lt;/contributors&gt;&lt;titles&gt;&lt;title&gt;Tracking whole-brain connectivity dynamics in the resting state&lt;/title&gt;&lt;secondary-title&gt;Cerebral cortex&lt;/secondary-title&gt;&lt;/titles&gt;&lt;periodical&gt;&lt;full-title&gt;Cerebral Cortex&lt;/full-title&gt;&lt;/periodical&gt;&lt;pages&gt;663-676&lt;/pages&gt;&lt;volume&gt;24&lt;/volume&gt;&lt;number&gt;3&lt;/number&gt;&lt;dates&gt;&lt;year&gt;2014&lt;/year&gt;&lt;/dates&gt;&lt;isbn&gt;1047-3211&lt;/isbn&gt;&lt;urls&gt;&lt;/urls&gt;&lt;/record&gt;&lt;/Cite&gt;&lt;/EndNote&gt;</w:instrText>
      </w:r>
      <w:r w:rsidRPr="00E81097">
        <w:rPr>
          <w:rFonts w:cs="Times New Roman"/>
          <w:szCs w:val="24"/>
          <w:lang w:val="en-GB"/>
        </w:rPr>
        <w:fldChar w:fldCharType="separate"/>
      </w:r>
      <w:r w:rsidRPr="00E81097">
        <w:rPr>
          <w:rFonts w:cs="Times New Roman"/>
          <w:szCs w:val="24"/>
          <w:lang w:val="en-GB"/>
        </w:rPr>
        <w:t>(</w:t>
      </w:r>
      <w:hyperlink w:anchor="_ENREF_1" w:tooltip="Allen, 2014 #66" w:history="1">
        <w:r w:rsidRPr="00E81097">
          <w:rPr>
            <w:rFonts w:cs="Times New Roman"/>
            <w:szCs w:val="24"/>
            <w:lang w:val="en-GB"/>
          </w:rPr>
          <w:t>Allen et al. 2014</w:t>
        </w:r>
      </w:hyperlink>
      <w:r w:rsidRPr="00E81097">
        <w:rPr>
          <w:rFonts w:cs="Times New Roman"/>
          <w:szCs w:val="24"/>
          <w:lang w:val="en-GB"/>
        </w:rPr>
        <w:t>)</w:t>
      </w:r>
      <w:r w:rsidRPr="00E81097">
        <w:rPr>
          <w:rFonts w:cs="Times New Roman"/>
          <w:szCs w:val="24"/>
          <w:lang w:val="en-GB"/>
        </w:rPr>
        <w:fldChar w:fldCharType="end"/>
      </w:r>
      <w:r w:rsidRPr="00E81097">
        <w:rPr>
          <w:rFonts w:cs="Times New Roman"/>
          <w:szCs w:val="24"/>
          <w:lang w:val="en-GB"/>
        </w:rPr>
        <w:t xml:space="preserve"> was applied to dynamic measures by using </w:t>
      </w:r>
      <w:r w:rsidRPr="00E81097">
        <w:rPr>
          <w:rFonts w:eastAsia="宋体" w:cs="Times New Roman"/>
          <w:szCs w:val="24"/>
          <w:lang w:val="en-GB"/>
        </w:rPr>
        <w:t xml:space="preserve">the </w:t>
      </w:r>
      <w:r w:rsidRPr="00E81097">
        <w:rPr>
          <w:rFonts w:cs="Times New Roman"/>
          <w:szCs w:val="24"/>
          <w:lang w:val="en-GB"/>
        </w:rPr>
        <w:t xml:space="preserve">DynamicBC toolbox </w:t>
      </w:r>
      <w:r w:rsidRPr="00E81097">
        <w:rPr>
          <w:rFonts w:cs="Times New Roman"/>
          <w:szCs w:val="24"/>
          <w:lang w:val="en-GB"/>
        </w:rPr>
        <w:fldChar w:fldCharType="begin"/>
      </w:r>
      <w:r w:rsidRPr="00E81097">
        <w:rPr>
          <w:rFonts w:cs="Times New Roman"/>
          <w:szCs w:val="24"/>
          <w:lang w:val="en-GB"/>
        </w:rPr>
        <w:instrText xml:space="preserve"> ADDIN EN.CITE &lt;EndNote&gt;&lt;Cite&gt;&lt;Author&gt;Liao&lt;/Author&gt;&lt;Year&gt;2014&lt;/Year&gt;&lt;RecNum&gt;5&lt;/RecNum&gt;&lt;DisplayText&gt;(Liao et al. 2014)&lt;/DisplayText&gt;&lt;record&gt;&lt;rec-number&gt;5&lt;/rec-number&gt;&lt;foreign-keys&gt;&lt;key app="EN" db-id="p9vwxw0ptrp0zqev2wnxrww855w5rxd59zdr"&gt;5&lt;/key&gt;&lt;/foreign-keys&gt;&lt;ref-type name="Journal Article"&gt;17&lt;/ref-type&gt;&lt;contributors&gt;&lt;authors&gt;&lt;author&gt;Liao, Wei&lt;/author&gt;&lt;author&gt;Wu, Guo-Rong&lt;/author&gt;&lt;author&gt;Xu, Qiang&lt;/author&gt;&lt;author&gt;Ji, Gong-Jun&lt;/author&gt;&lt;author&gt;Zhang, Zhiqiang&lt;/author&gt;&lt;author&gt;Zang, Yu-Feng&lt;/author&gt;&lt;author&gt;Lu, Guangming&lt;/author&gt;&lt;/authors&gt;&lt;/contributors&gt;&lt;titles&gt;&lt;title&gt;DynamicBC: a MATLAB toolbox for dynamic brain connectome analysis&lt;/title&gt;&lt;secondary-title&gt;Brain connectivity&lt;/secondary-title&gt;&lt;/titles&gt;&lt;periodical&gt;&lt;full-title&gt;Brain connectivity&lt;/full-title&gt;&lt;/periodical&gt;&lt;pages&gt;780-790&lt;/pages&gt;&lt;volume&gt;4&lt;/volume&gt;&lt;number&gt;10&lt;/number&gt;&lt;dates&gt;&lt;year&gt;2014&lt;/year&gt;&lt;/dates&gt;&lt;isbn&gt;2158-0014&lt;/isbn&gt;&lt;urls&gt;&lt;/urls&gt;&lt;/record&gt;&lt;/Cite&gt;&lt;/EndNote&gt;</w:instrText>
      </w:r>
      <w:r w:rsidRPr="00E81097">
        <w:rPr>
          <w:rFonts w:cs="Times New Roman"/>
          <w:szCs w:val="24"/>
          <w:lang w:val="en-GB"/>
        </w:rPr>
        <w:fldChar w:fldCharType="separate"/>
      </w:r>
      <w:r w:rsidRPr="00E81097">
        <w:rPr>
          <w:rFonts w:cs="Times New Roman"/>
          <w:szCs w:val="24"/>
          <w:lang w:val="en-GB"/>
        </w:rPr>
        <w:t>(</w:t>
      </w:r>
      <w:hyperlink w:anchor="_ENREF_3" w:tooltip="Liao, 2014 #5" w:history="1">
        <w:r w:rsidRPr="00E81097">
          <w:rPr>
            <w:rFonts w:cs="Times New Roman"/>
            <w:szCs w:val="24"/>
            <w:lang w:val="en-GB"/>
          </w:rPr>
          <w:t>Liao et al. 2014</w:t>
        </w:r>
      </w:hyperlink>
      <w:r w:rsidRPr="00E81097">
        <w:rPr>
          <w:rFonts w:cs="Times New Roman"/>
          <w:szCs w:val="24"/>
          <w:lang w:val="en-GB"/>
        </w:rPr>
        <w:t>)</w:t>
      </w:r>
      <w:r w:rsidRPr="00E81097">
        <w:rPr>
          <w:rFonts w:cs="Times New Roman"/>
          <w:szCs w:val="24"/>
          <w:lang w:val="en-GB"/>
        </w:rPr>
        <w:fldChar w:fldCharType="end"/>
      </w:r>
      <w:r w:rsidRPr="00E81097">
        <w:rPr>
          <w:rFonts w:cs="Times New Roman"/>
          <w:szCs w:val="24"/>
          <w:lang w:val="en-GB"/>
        </w:rPr>
        <w:t xml:space="preserve">. Specifically, we first segmented </w:t>
      </w:r>
      <w:r w:rsidRPr="00E81097">
        <w:rPr>
          <w:rFonts w:eastAsia="宋体" w:cs="Times New Roman"/>
          <w:szCs w:val="24"/>
          <w:lang w:val="en-GB"/>
        </w:rPr>
        <w:t xml:space="preserve">the whole time series of each seed region into several </w:t>
      </w:r>
      <w:r w:rsidRPr="00E81097">
        <w:rPr>
          <w:rFonts w:cs="Times New Roman"/>
          <w:szCs w:val="24"/>
          <w:lang w:val="en-GB"/>
        </w:rPr>
        <w:t xml:space="preserve">sliding windows. Then, </w:t>
      </w:r>
      <w:r w:rsidRPr="00E81097">
        <w:rPr>
          <w:rFonts w:eastAsia="宋体" w:cs="Times New Roman"/>
          <w:szCs w:val="24"/>
          <w:lang w:val="en-GB"/>
        </w:rPr>
        <w:t xml:space="preserve">the fixed length of the </w:t>
      </w:r>
      <w:r w:rsidRPr="00E81097">
        <w:rPr>
          <w:rFonts w:cs="Times New Roman"/>
          <w:szCs w:val="24"/>
          <w:lang w:val="en-GB"/>
        </w:rPr>
        <w:t>sliding window was set to 22 TRs (i.e.</w:t>
      </w:r>
      <w:r w:rsidR="00F7213C" w:rsidRPr="00E81097">
        <w:rPr>
          <w:rFonts w:cs="Times New Roman"/>
          <w:szCs w:val="24"/>
          <w:lang w:val="en-GB"/>
        </w:rPr>
        <w:t>,</w:t>
      </w:r>
      <w:r w:rsidRPr="00E81097">
        <w:rPr>
          <w:rFonts w:cs="Times New Roman"/>
          <w:szCs w:val="24"/>
          <w:lang w:val="en-GB"/>
        </w:rPr>
        <w:t xml:space="preserve"> 44 s) and the subsequent sliding-window began with the step of 1 TR. The entire scanning lasted for about 8 min, </w:t>
      </w:r>
      <w:r w:rsidRPr="00E81097">
        <w:rPr>
          <w:rFonts w:eastAsia="宋体" w:cs="Times New Roman"/>
          <w:szCs w:val="24"/>
          <w:lang w:val="en-GB"/>
        </w:rPr>
        <w:t xml:space="preserve">including 240 TRs. After removing 10 TR in the preprocessing step, only 230 TRs were conserved </w:t>
      </w:r>
      <w:r w:rsidRPr="00E81097">
        <w:rPr>
          <w:rFonts w:cs="Times New Roman"/>
          <w:szCs w:val="24"/>
          <w:lang w:val="en-GB"/>
        </w:rPr>
        <w:t xml:space="preserve">for this analysis. We hence obtained 209 sliding windows based on </w:t>
      </w:r>
      <w:r w:rsidRPr="00E81097">
        <w:rPr>
          <w:rFonts w:eastAsia="宋体" w:cs="Times New Roman"/>
          <w:szCs w:val="24"/>
          <w:lang w:val="en-GB"/>
        </w:rPr>
        <w:t xml:space="preserve">the above calculations for each subject. Next, we extracted the time series (22 TRs, 44 s) of each seed region in each </w:t>
      </w:r>
      <w:r w:rsidRPr="00E81097">
        <w:rPr>
          <w:rFonts w:cs="Times New Roman"/>
          <w:szCs w:val="24"/>
          <w:lang w:val="en-GB"/>
        </w:rPr>
        <w:t xml:space="preserve">sliding window and calculated the Pearson’s correlation coefficient </w:t>
      </w:r>
      <w:r w:rsidRPr="00E81097">
        <w:rPr>
          <w:rFonts w:cs="Times New Roman"/>
          <w:i/>
          <w:szCs w:val="24"/>
          <w:lang w:val="en-GB"/>
        </w:rPr>
        <w:t>r</w:t>
      </w:r>
      <w:r w:rsidRPr="00E81097">
        <w:rPr>
          <w:rFonts w:cs="Times New Roman"/>
          <w:szCs w:val="24"/>
          <w:lang w:val="en-GB"/>
        </w:rPr>
        <w:t xml:space="preserve"> between any </w:t>
      </w:r>
      <w:proofErr w:type="gramStart"/>
      <w:r w:rsidRPr="00E81097">
        <w:rPr>
          <w:rFonts w:cs="Times New Roman"/>
          <w:szCs w:val="24"/>
          <w:lang w:val="en-GB"/>
        </w:rPr>
        <w:t>two time</w:t>
      </w:r>
      <w:proofErr w:type="gramEnd"/>
      <w:r w:rsidRPr="00E81097">
        <w:rPr>
          <w:rFonts w:cs="Times New Roman"/>
          <w:szCs w:val="24"/>
          <w:lang w:val="en-GB"/>
        </w:rPr>
        <w:t xml:space="preserve"> series of seed regions to generate the dFC of </w:t>
      </w:r>
      <w:r w:rsidRPr="00E81097">
        <w:rPr>
          <w:rFonts w:eastAsia="宋体" w:cs="Times New Roman"/>
          <w:szCs w:val="24"/>
          <w:lang w:val="en-GB"/>
        </w:rPr>
        <w:t xml:space="preserve">the subcortical network. </w:t>
      </w:r>
      <w:r w:rsidRPr="00E81097">
        <w:rPr>
          <w:rFonts w:cs="Times New Roman"/>
          <w:szCs w:val="24"/>
          <w:lang w:val="en-GB"/>
        </w:rPr>
        <w:t>We also calculated four global parameters in each sliding window, which were considered as dynamic topological properties of subcortical networks. Finally, we estimated both the mean (i.e.</w:t>
      </w:r>
      <w:r w:rsidR="00F7213C" w:rsidRPr="00E81097">
        <w:rPr>
          <w:rFonts w:cs="Times New Roman"/>
          <w:szCs w:val="24"/>
          <w:lang w:val="en-GB"/>
        </w:rPr>
        <w:t>,</w:t>
      </w:r>
      <w:r w:rsidRPr="00E81097">
        <w:rPr>
          <w:rFonts w:cs="Times New Roman"/>
          <w:szCs w:val="24"/>
          <w:lang w:val="en-GB"/>
        </w:rPr>
        <w:t xml:space="preserve"> averaged) and the variance of dFC, as well as the variance of dynamic topological properties across all sliding windows for each subject.</w:t>
      </w:r>
    </w:p>
    <w:p w14:paraId="0AE71B56" w14:textId="77777777" w:rsidR="00527A92" w:rsidRPr="00E81097" w:rsidRDefault="00527A92" w:rsidP="00D15550">
      <w:pPr>
        <w:rPr>
          <w:rFonts w:cs="Times New Roman"/>
          <w:szCs w:val="24"/>
          <w:lang w:val="en-GB"/>
        </w:rPr>
      </w:pPr>
    </w:p>
    <w:p w14:paraId="5F10730E" w14:textId="77777777" w:rsidR="00527A92" w:rsidRPr="00E81097" w:rsidRDefault="00527A92" w:rsidP="00D15550">
      <w:pPr>
        <w:rPr>
          <w:rFonts w:cs="Times New Roman"/>
          <w:szCs w:val="24"/>
          <w:lang w:val="en-GB"/>
        </w:rPr>
      </w:pPr>
      <w:r w:rsidRPr="00E81097">
        <w:rPr>
          <w:rFonts w:cs="Times New Roman"/>
          <w:i/>
          <w:szCs w:val="24"/>
          <w:lang w:val="en-GB"/>
        </w:rPr>
        <w:t>Brain–</w:t>
      </w:r>
      <w:proofErr w:type="spellStart"/>
      <w:r w:rsidRPr="00E81097">
        <w:rPr>
          <w:rFonts w:cs="Times New Roman"/>
          <w:i/>
          <w:szCs w:val="24"/>
          <w:lang w:val="en-GB"/>
        </w:rPr>
        <w:t>behavior</w:t>
      </w:r>
      <w:proofErr w:type="spellEnd"/>
      <w:r w:rsidRPr="00E81097">
        <w:rPr>
          <w:rFonts w:cs="Times New Roman"/>
          <w:i/>
          <w:szCs w:val="24"/>
          <w:lang w:val="en-GB"/>
        </w:rPr>
        <w:t xml:space="preserve"> correlation analyses</w:t>
      </w:r>
    </w:p>
    <w:p w14:paraId="151ABE80" w14:textId="555FF50B" w:rsidR="00527A92" w:rsidRPr="00E81097" w:rsidRDefault="00527A92" w:rsidP="00D15550">
      <w:pPr>
        <w:ind w:firstLineChars="100" w:firstLine="240"/>
        <w:rPr>
          <w:rFonts w:cs="Times New Roman"/>
          <w:szCs w:val="24"/>
          <w:lang w:val="en-GB"/>
        </w:rPr>
      </w:pPr>
      <w:r w:rsidRPr="00E81097">
        <w:rPr>
          <w:rFonts w:cs="Times New Roman"/>
          <w:szCs w:val="24"/>
          <w:lang w:val="en-GB"/>
        </w:rPr>
        <w:t>We used Spearman’s correlation analysis to examine correlations between brain measures (i.e.</w:t>
      </w:r>
      <w:r w:rsidR="00F7213C" w:rsidRPr="00E81097">
        <w:rPr>
          <w:rFonts w:cs="Times New Roman"/>
          <w:szCs w:val="24"/>
          <w:lang w:val="en-GB"/>
        </w:rPr>
        <w:t>,</w:t>
      </w:r>
      <w:r w:rsidRPr="00E81097">
        <w:rPr>
          <w:rFonts w:cs="Times New Roman"/>
          <w:szCs w:val="24"/>
          <w:lang w:val="en-GB"/>
        </w:rPr>
        <w:t xml:space="preserve"> </w:t>
      </w:r>
      <w:r w:rsidRPr="00E81097">
        <w:rPr>
          <w:rFonts w:eastAsia="宋体" w:cs="Times New Roman"/>
          <w:szCs w:val="24"/>
          <w:lang w:val="en-GB"/>
        </w:rPr>
        <w:t xml:space="preserve">FC and global parameters) and </w:t>
      </w:r>
      <w:r w:rsidR="00220BD0" w:rsidRPr="00E81097">
        <w:rPr>
          <w:rFonts w:cs="Times New Roman"/>
          <w:szCs w:val="24"/>
          <w:lang w:val="en-GB"/>
        </w:rPr>
        <w:t>TTCT-F</w:t>
      </w:r>
      <w:r w:rsidRPr="00E81097">
        <w:rPr>
          <w:rFonts w:cs="Times New Roman"/>
          <w:szCs w:val="24"/>
          <w:lang w:val="en-GB"/>
        </w:rPr>
        <w:t xml:space="preserve"> scores. We only considered those FC or global parameters that showed significant between-group </w:t>
      </w:r>
      <w:r w:rsidRPr="00E81097">
        <w:rPr>
          <w:rFonts w:eastAsia="宋体" w:cs="Times New Roman"/>
          <w:szCs w:val="24"/>
          <w:lang w:val="en-GB"/>
        </w:rPr>
        <w:t xml:space="preserve">differences </w:t>
      </w:r>
      <w:r w:rsidRPr="00E81097">
        <w:rPr>
          <w:rFonts w:cs="Times New Roman"/>
          <w:szCs w:val="24"/>
          <w:lang w:val="en-GB"/>
        </w:rPr>
        <w:t xml:space="preserve">in the correlation analyses. We also explored a partial correlation (Pearson’s correlation) between the subcortical nodal degree and </w:t>
      </w:r>
      <w:r w:rsidR="00220BD0" w:rsidRPr="00E81097">
        <w:rPr>
          <w:rFonts w:cs="Times New Roman"/>
          <w:szCs w:val="24"/>
          <w:lang w:val="en-GB"/>
        </w:rPr>
        <w:t>TTCT-F</w:t>
      </w:r>
      <w:r w:rsidRPr="00E81097">
        <w:rPr>
          <w:rFonts w:cs="Times New Roman"/>
          <w:szCs w:val="24"/>
          <w:lang w:val="en-GB"/>
        </w:rPr>
        <w:t xml:space="preserve"> scores.</w:t>
      </w:r>
      <w:r w:rsidRPr="00E81097">
        <w:rPr>
          <w:rFonts w:cs="Times New Roman"/>
          <w:szCs w:val="24"/>
          <w:shd w:val="clear" w:color="auto" w:fill="FFFFFF"/>
          <w:lang w:val="en-GB"/>
        </w:rPr>
        <w:t xml:space="preserve"> </w:t>
      </w:r>
      <w:r w:rsidRPr="00E81097">
        <w:rPr>
          <w:rFonts w:cs="Times New Roman"/>
          <w:szCs w:val="24"/>
          <w:lang w:val="en-GB"/>
        </w:rPr>
        <w:t xml:space="preserve">Age and sex were controlled, </w:t>
      </w:r>
      <w:r w:rsidRPr="00E81097">
        <w:rPr>
          <w:rFonts w:eastAsia="宋体" w:cs="Times New Roman"/>
          <w:szCs w:val="24"/>
          <w:lang w:val="en-GB"/>
        </w:rPr>
        <w:t xml:space="preserve">and the statistical significance was set to </w:t>
      </w:r>
      <w:r w:rsidRPr="00E81097">
        <w:rPr>
          <w:rFonts w:cs="Times New Roman"/>
          <w:i/>
          <w:szCs w:val="24"/>
          <w:lang w:val="en-GB"/>
        </w:rPr>
        <w:t>p</w:t>
      </w:r>
      <w:r w:rsidRPr="00E81097">
        <w:rPr>
          <w:rFonts w:cs="Times New Roman"/>
          <w:szCs w:val="24"/>
          <w:lang w:val="en-GB"/>
        </w:rPr>
        <w:t xml:space="preserve"> &lt; 0.05 (false discovery rate, FDR correction).</w:t>
      </w:r>
    </w:p>
    <w:p w14:paraId="3E0AE2E2" w14:textId="77777777" w:rsidR="00527A92" w:rsidRPr="00E81097" w:rsidRDefault="00527A92" w:rsidP="00D15550">
      <w:pPr>
        <w:rPr>
          <w:rFonts w:cs="Times New Roman"/>
          <w:szCs w:val="24"/>
          <w:lang w:val="en-GB"/>
        </w:rPr>
      </w:pPr>
    </w:p>
    <w:p w14:paraId="42AEBC49" w14:textId="77777777" w:rsidR="00527A92" w:rsidRPr="00E81097" w:rsidRDefault="00527A92" w:rsidP="00D15550">
      <w:pPr>
        <w:rPr>
          <w:rFonts w:cs="Times New Roman"/>
          <w:i/>
          <w:szCs w:val="24"/>
          <w:lang w:val="en-GB"/>
        </w:rPr>
      </w:pPr>
      <w:r w:rsidRPr="00E81097">
        <w:rPr>
          <w:rFonts w:cs="Times New Roman"/>
          <w:i/>
          <w:szCs w:val="24"/>
          <w:lang w:val="en-GB"/>
        </w:rPr>
        <w:t>Statistical analyses</w:t>
      </w:r>
    </w:p>
    <w:p w14:paraId="447A2199" w14:textId="77777777" w:rsidR="00527A92" w:rsidRPr="00E81097" w:rsidRDefault="00527A92" w:rsidP="00D15550">
      <w:pPr>
        <w:ind w:firstLineChars="100" w:firstLine="240"/>
        <w:rPr>
          <w:rFonts w:cs="Times New Roman"/>
          <w:szCs w:val="24"/>
          <w:lang w:val="en-GB"/>
        </w:rPr>
      </w:pPr>
      <w:r w:rsidRPr="00E81097">
        <w:rPr>
          <w:rFonts w:cs="Times New Roman"/>
          <w:szCs w:val="24"/>
          <w:lang w:val="en-GB"/>
        </w:rPr>
        <w:t xml:space="preserve">We used a two-sample </w:t>
      </w:r>
      <w:r w:rsidRPr="00E81097">
        <w:rPr>
          <w:rFonts w:cs="Times New Roman"/>
          <w:i/>
          <w:szCs w:val="24"/>
          <w:lang w:val="en-GB"/>
        </w:rPr>
        <w:t>t</w:t>
      </w:r>
      <w:r w:rsidRPr="00E81097">
        <w:rPr>
          <w:rFonts w:cs="Times New Roman"/>
          <w:szCs w:val="24"/>
          <w:lang w:val="en-GB"/>
        </w:rPr>
        <w:t xml:space="preserve">-test to detect between-group differences in whole FC maps of the subcortical region. We determined </w:t>
      </w:r>
      <w:r w:rsidRPr="00E81097">
        <w:rPr>
          <w:rFonts w:eastAsia="宋体" w:cs="Times New Roman"/>
          <w:szCs w:val="24"/>
          <w:lang w:val="en-GB"/>
        </w:rPr>
        <w:t xml:space="preserve">that </w:t>
      </w:r>
      <w:r w:rsidRPr="00E81097">
        <w:rPr>
          <w:rFonts w:cs="Times New Roman"/>
          <w:szCs w:val="24"/>
          <w:lang w:val="en-GB"/>
        </w:rPr>
        <w:t xml:space="preserve">the clusters showed statistical differences between HCG and LCG with two criteria: 1) significant threshold </w:t>
      </w:r>
      <w:r w:rsidRPr="00E81097">
        <w:rPr>
          <w:rFonts w:cs="Times New Roman"/>
          <w:i/>
          <w:szCs w:val="24"/>
          <w:lang w:val="en-GB"/>
        </w:rPr>
        <w:t>p</w:t>
      </w:r>
      <w:r w:rsidRPr="00E81097">
        <w:rPr>
          <w:rFonts w:cs="Times New Roman"/>
          <w:szCs w:val="24"/>
          <w:lang w:val="en-GB"/>
        </w:rPr>
        <w:t xml:space="preserve"> &lt; 0.05, </w:t>
      </w:r>
      <w:r w:rsidRPr="00E81097">
        <w:rPr>
          <w:rFonts w:eastAsia="宋体" w:cs="Times New Roman"/>
          <w:szCs w:val="24"/>
          <w:lang w:val="en-GB"/>
        </w:rPr>
        <w:t>with a strict multiple comparison correction strategy, Threshold-Free Cluster Enhancement correction (TFCE-correction); 2) the number of voxels in each cluster should be more than 50 voxels</w:t>
      </w:r>
      <w:r w:rsidRPr="00E81097">
        <w:rPr>
          <w:rFonts w:cs="Times New Roman"/>
          <w:szCs w:val="24"/>
          <w:lang w:val="en-GB"/>
        </w:rPr>
        <w:t>.</w:t>
      </w:r>
    </w:p>
    <w:p w14:paraId="1C67C5B3" w14:textId="77777777" w:rsidR="00527A92" w:rsidRPr="00E81097" w:rsidRDefault="00527A92" w:rsidP="00D15550">
      <w:pPr>
        <w:ind w:firstLineChars="100" w:firstLine="240"/>
        <w:rPr>
          <w:rFonts w:cs="Times New Roman"/>
          <w:szCs w:val="24"/>
          <w:lang w:val="en-GB"/>
        </w:rPr>
      </w:pPr>
      <w:r w:rsidRPr="00E81097">
        <w:rPr>
          <w:rFonts w:cs="Times New Roman"/>
          <w:szCs w:val="24"/>
          <w:lang w:val="en-GB"/>
        </w:rPr>
        <w:t xml:space="preserve">In addition, a nonparametric permutation </w:t>
      </w:r>
      <w:r w:rsidRPr="00E81097">
        <w:rPr>
          <w:rFonts w:cs="Times New Roman"/>
          <w:i/>
          <w:szCs w:val="24"/>
          <w:lang w:val="en-GB"/>
        </w:rPr>
        <w:t>t</w:t>
      </w:r>
      <w:r w:rsidRPr="00E81097">
        <w:rPr>
          <w:rFonts w:cs="Times New Roman"/>
          <w:szCs w:val="24"/>
          <w:lang w:val="en-GB"/>
        </w:rPr>
        <w:t xml:space="preserve">-test was used to determine the between-group differences in each FC within the subcortical network, topological properties of the subcortical network, as well as the mean and variance of dynamic measures. In the calculation, for a given parameter (either FC or global parameter), we randomly paired the parameter values between HCG and LCG to generate two new groups. Subsequently, we calculated the mean value of each new group and estimated their differences. This </w:t>
      </w:r>
      <w:r w:rsidRPr="00E81097">
        <w:rPr>
          <w:rFonts w:cs="Times New Roman"/>
          <w:szCs w:val="24"/>
          <w:lang w:val="en-GB"/>
        </w:rPr>
        <w:lastRenderedPageBreak/>
        <w:t xml:space="preserve">permutation was repeated 5,000 times to obtain the empirical distribution of the difference between new paired groups. We then selected </w:t>
      </w:r>
      <w:r w:rsidRPr="00E81097">
        <w:rPr>
          <w:rFonts w:eastAsia="宋体" w:cs="Times New Roman"/>
          <w:szCs w:val="24"/>
          <w:lang w:val="en-GB"/>
        </w:rPr>
        <w:t xml:space="preserve">a </w:t>
      </w:r>
      <w:r w:rsidRPr="00E81097">
        <w:rPr>
          <w:rFonts w:cs="Times New Roman"/>
          <w:szCs w:val="24"/>
          <w:lang w:val="en-GB"/>
        </w:rPr>
        <w:t xml:space="preserve">significance level at </w:t>
      </w:r>
      <w:r w:rsidRPr="00E81097">
        <w:rPr>
          <w:rFonts w:cs="Times New Roman"/>
          <w:i/>
          <w:szCs w:val="24"/>
          <w:lang w:val="en-GB"/>
        </w:rPr>
        <w:t>p</w:t>
      </w:r>
      <w:r w:rsidRPr="00E81097">
        <w:rPr>
          <w:rFonts w:cs="Times New Roman"/>
          <w:szCs w:val="24"/>
          <w:lang w:val="en-GB"/>
        </w:rPr>
        <w:t xml:space="preserve"> &lt;0.05 to determine significant differences between HCG and LCG at 95% of the empirical distribution in a two-tailed test. Given the small sample size of the participants in our study (22 participants in each group), when significant between-group differences were determined in any parameter, we also calculated the corresponding effect size (Cohen’s </w:t>
      </w:r>
      <w:r w:rsidRPr="00E81097">
        <w:rPr>
          <w:rFonts w:cs="Times New Roman"/>
          <w:i/>
          <w:szCs w:val="24"/>
          <w:lang w:val="en-GB"/>
        </w:rPr>
        <w:t>d</w:t>
      </w:r>
      <w:r w:rsidRPr="00E81097">
        <w:rPr>
          <w:rFonts w:cs="Times New Roman"/>
          <w:szCs w:val="24"/>
          <w:lang w:val="en-GB"/>
        </w:rPr>
        <w:t xml:space="preserve">) according to </w:t>
      </w:r>
      <w:r w:rsidRPr="00E81097">
        <w:rPr>
          <w:rFonts w:cs="Times New Roman"/>
          <w:szCs w:val="24"/>
          <w:lang w:val="en-GB"/>
        </w:rPr>
        <w:fldChar w:fldCharType="begin"/>
      </w:r>
      <w:r w:rsidRPr="00E81097">
        <w:rPr>
          <w:rFonts w:cs="Times New Roman"/>
          <w:szCs w:val="24"/>
          <w:lang w:val="en-GB"/>
        </w:rPr>
        <w:instrText xml:space="preserve"> ADDIN EN.CITE &lt;EndNote&gt;&lt;Cite AuthorYear="1"&gt;&lt;Author&gt;Cohen&lt;/Author&gt;&lt;Year&gt;2013&lt;/Year&gt;&lt;RecNum&gt;3&lt;/RecNum&gt;&lt;DisplayText&gt;Cohen (2013)&lt;/DisplayText&gt;&lt;record&gt;&lt;rec-number&gt;3&lt;/rec-number&gt;&lt;foreign-keys&gt;&lt;key app="EN" db-id="p9vwxw0ptrp0zqev2wnxrww855w5rxd59zdr"&gt;3&lt;/key&gt;&lt;/foreign-keys&gt;&lt;ref-type name="Book"&gt;6&lt;/ref-type&gt;&lt;contributors&gt;&lt;authors&gt;&lt;author&gt;Cohen, Jacob&lt;/author&gt;&lt;/authors&gt;&lt;/contributors&gt;&lt;titles&gt;&lt;title&gt;Statistical power analysis for the behavioral sciences&lt;/title&gt;&lt;/titles&gt;&lt;dates&gt;&lt;year&gt;2013&lt;/year&gt;&lt;/dates&gt;&lt;publisher&gt;Routledge&lt;/publisher&gt;&lt;isbn&gt;1134742703&lt;/isbn&gt;&lt;urls&gt;&lt;/urls&gt;&lt;/record&gt;&lt;/Cite&gt;&lt;/EndNote&gt;</w:instrText>
      </w:r>
      <w:r w:rsidRPr="00E81097">
        <w:rPr>
          <w:rFonts w:cs="Times New Roman"/>
          <w:szCs w:val="24"/>
          <w:lang w:val="en-GB"/>
        </w:rPr>
        <w:fldChar w:fldCharType="separate"/>
      </w:r>
      <w:hyperlink w:anchor="_ENREF_2" w:tooltip="Cohen, 2013 #3" w:history="1">
        <w:r w:rsidRPr="00E81097">
          <w:rPr>
            <w:rFonts w:cs="Times New Roman"/>
            <w:szCs w:val="24"/>
            <w:lang w:val="en-GB"/>
          </w:rPr>
          <w:t>Cohen (2013</w:t>
        </w:r>
      </w:hyperlink>
      <w:r w:rsidRPr="00E81097">
        <w:rPr>
          <w:rFonts w:cs="Times New Roman"/>
          <w:szCs w:val="24"/>
          <w:lang w:val="en-GB"/>
        </w:rPr>
        <w:t>)</w:t>
      </w:r>
      <w:r w:rsidRPr="00E81097">
        <w:rPr>
          <w:rFonts w:cs="Times New Roman"/>
          <w:szCs w:val="24"/>
          <w:lang w:val="en-GB"/>
        </w:rPr>
        <w:fldChar w:fldCharType="end"/>
      </w:r>
      <w:r w:rsidRPr="00E81097">
        <w:rPr>
          <w:rFonts w:cs="Times New Roman"/>
          <w:szCs w:val="24"/>
          <w:lang w:val="en-GB"/>
        </w:rPr>
        <w:t>.</w:t>
      </w:r>
    </w:p>
    <w:p w14:paraId="541812B5" w14:textId="77777777" w:rsidR="00527A92" w:rsidRPr="00E81097" w:rsidRDefault="00527A92" w:rsidP="00D15550">
      <w:pPr>
        <w:rPr>
          <w:rFonts w:cs="Times New Roman"/>
          <w:szCs w:val="24"/>
          <w:lang w:val="en-GB"/>
        </w:rPr>
      </w:pPr>
    </w:p>
    <w:p w14:paraId="3A9289D0" w14:textId="77777777" w:rsidR="00527A92" w:rsidRPr="00E81097" w:rsidRDefault="00527A92" w:rsidP="00D15550">
      <w:pPr>
        <w:rPr>
          <w:rFonts w:cs="Times New Roman"/>
          <w:b/>
          <w:szCs w:val="24"/>
          <w:lang w:val="en-GB"/>
        </w:rPr>
      </w:pPr>
      <w:r w:rsidRPr="00E81097">
        <w:rPr>
          <w:rFonts w:cs="Times New Roman"/>
          <w:b/>
          <w:szCs w:val="24"/>
          <w:lang w:val="en-GB"/>
        </w:rPr>
        <w:t>Results:</w:t>
      </w:r>
    </w:p>
    <w:p w14:paraId="22BDC529" w14:textId="77777777" w:rsidR="00527A92" w:rsidRPr="00E81097" w:rsidRDefault="00527A92" w:rsidP="00D15550">
      <w:pPr>
        <w:rPr>
          <w:rFonts w:cs="Times New Roman"/>
          <w:i/>
          <w:szCs w:val="24"/>
          <w:lang w:val="en-GB"/>
        </w:rPr>
      </w:pPr>
      <w:r w:rsidRPr="00E81097">
        <w:rPr>
          <w:rFonts w:cs="Times New Roman"/>
          <w:i/>
          <w:szCs w:val="24"/>
          <w:lang w:val="en-GB"/>
        </w:rPr>
        <w:t>FC maps of subcortical regions</w:t>
      </w:r>
    </w:p>
    <w:p w14:paraId="65416C24" w14:textId="77777777" w:rsidR="00527A92" w:rsidRPr="00E81097" w:rsidRDefault="00527A92" w:rsidP="00D15550">
      <w:pPr>
        <w:ind w:firstLineChars="100" w:firstLine="240"/>
        <w:rPr>
          <w:rFonts w:cs="Times New Roman"/>
          <w:szCs w:val="24"/>
          <w:lang w:val="en-GB"/>
        </w:rPr>
      </w:pPr>
      <w:r w:rsidRPr="00E81097">
        <w:rPr>
          <w:rFonts w:cs="Times New Roman"/>
          <w:szCs w:val="24"/>
          <w:lang w:val="en-GB"/>
        </w:rPr>
        <w:t xml:space="preserve">Figure 2 and Table S2 show significant differences in the whole-brain FC maps of the subcortical regions between </w:t>
      </w:r>
      <w:r w:rsidRPr="00E81097">
        <w:rPr>
          <w:rFonts w:eastAsia="宋体" w:cs="Times New Roman"/>
          <w:szCs w:val="24"/>
          <w:lang w:val="en-GB"/>
        </w:rPr>
        <w:t>the HCG and LCG</w:t>
      </w:r>
      <w:r w:rsidRPr="00E81097">
        <w:rPr>
          <w:rFonts w:cs="Times New Roman"/>
          <w:szCs w:val="24"/>
          <w:lang w:val="en-GB"/>
        </w:rPr>
        <w:t xml:space="preserve">. </w:t>
      </w:r>
      <w:r w:rsidRPr="00E81097">
        <w:rPr>
          <w:rFonts w:cs="Times New Roman"/>
          <w:bCs/>
          <w:szCs w:val="24"/>
          <w:lang w:val="en-GB"/>
        </w:rPr>
        <w:t>To illustrate our results conveniently, we have used L. to denote the left hemispheric lobules and R. to denote the right hemispheric lobules below.</w:t>
      </w:r>
      <w:r w:rsidRPr="00E81097">
        <w:rPr>
          <w:rFonts w:cs="Times New Roman"/>
          <w:szCs w:val="24"/>
          <w:lang w:val="en-GB"/>
        </w:rPr>
        <w:t xml:space="preserve"> We found significantly (</w:t>
      </w:r>
      <w:r w:rsidRPr="00E81097">
        <w:rPr>
          <w:rFonts w:cs="Times New Roman"/>
          <w:i/>
          <w:szCs w:val="24"/>
          <w:lang w:val="en-GB"/>
        </w:rPr>
        <w:t xml:space="preserve">p </w:t>
      </w:r>
      <w:r w:rsidRPr="00E81097">
        <w:rPr>
          <w:rFonts w:cs="Times New Roman"/>
          <w:szCs w:val="24"/>
          <w:lang w:val="en-GB"/>
        </w:rPr>
        <w:t xml:space="preserve">&lt; 0.05, TFCE-correction) higher FC between the left thalamus (L.THA) and left insula (L.INS) in </w:t>
      </w:r>
      <w:r w:rsidRPr="00E81097">
        <w:rPr>
          <w:rFonts w:eastAsia="宋体" w:cs="Times New Roman"/>
          <w:szCs w:val="24"/>
          <w:lang w:val="en-GB"/>
        </w:rPr>
        <w:t>the HCG compared to</w:t>
      </w:r>
      <w:r w:rsidRPr="00E81097">
        <w:rPr>
          <w:rFonts w:cs="Times New Roman"/>
          <w:szCs w:val="24"/>
          <w:lang w:val="en-GB"/>
        </w:rPr>
        <w:t xml:space="preserve"> </w:t>
      </w:r>
      <w:r w:rsidRPr="00E81097">
        <w:rPr>
          <w:rFonts w:eastAsia="宋体" w:cs="Times New Roman"/>
          <w:szCs w:val="24"/>
          <w:lang w:val="en-GB"/>
        </w:rPr>
        <w:t xml:space="preserve">the </w:t>
      </w:r>
      <w:r w:rsidRPr="00E81097">
        <w:rPr>
          <w:rFonts w:cs="Times New Roman"/>
          <w:szCs w:val="24"/>
          <w:lang w:val="en-GB"/>
        </w:rPr>
        <w:t xml:space="preserve">LCG. In addition, statistical analyses showed that the right pallidum (R.PAL) was more strongly connected to five regions, including the bilateral parahippocampal gyrus (L/R.PHG), left fusiform gyrus (L.FFG), left middle temporal gyrus (L.MTG), </w:t>
      </w:r>
      <w:r w:rsidRPr="00E81097">
        <w:rPr>
          <w:rFonts w:eastAsia="宋体" w:cs="Times New Roman"/>
          <w:szCs w:val="24"/>
          <w:lang w:val="en-GB"/>
        </w:rPr>
        <w:t xml:space="preserve">and </w:t>
      </w:r>
      <w:r w:rsidRPr="00E81097">
        <w:rPr>
          <w:rFonts w:cs="Times New Roman"/>
          <w:szCs w:val="24"/>
          <w:lang w:val="en-GB"/>
        </w:rPr>
        <w:t xml:space="preserve">left middle frontal gyrus (orbital part, </w:t>
      </w:r>
      <w:proofErr w:type="spellStart"/>
      <w:r w:rsidRPr="00E81097">
        <w:rPr>
          <w:rFonts w:cs="Times New Roman"/>
          <w:szCs w:val="24"/>
          <w:lang w:val="en-GB"/>
        </w:rPr>
        <w:t>ORBmid</w:t>
      </w:r>
      <w:proofErr w:type="spellEnd"/>
      <w:r w:rsidRPr="00E81097">
        <w:rPr>
          <w:rFonts w:cs="Times New Roman"/>
          <w:szCs w:val="24"/>
          <w:lang w:val="en-GB"/>
        </w:rPr>
        <w:t xml:space="preserve">), in </w:t>
      </w:r>
      <w:r w:rsidRPr="00E81097">
        <w:rPr>
          <w:rFonts w:eastAsia="宋体" w:cs="Times New Roman"/>
          <w:szCs w:val="24"/>
          <w:lang w:val="en-GB"/>
        </w:rPr>
        <w:t xml:space="preserve">the </w:t>
      </w:r>
      <w:r w:rsidRPr="00E81097">
        <w:rPr>
          <w:rFonts w:cs="Times New Roman"/>
          <w:szCs w:val="24"/>
          <w:lang w:val="en-GB"/>
        </w:rPr>
        <w:t xml:space="preserve">HCG compared to </w:t>
      </w:r>
      <w:r w:rsidRPr="00E81097">
        <w:rPr>
          <w:rFonts w:eastAsia="宋体" w:cs="Times New Roman"/>
          <w:szCs w:val="24"/>
          <w:lang w:val="en-GB"/>
        </w:rPr>
        <w:t xml:space="preserve">the </w:t>
      </w:r>
      <w:r w:rsidRPr="00E81097">
        <w:rPr>
          <w:rFonts w:cs="Times New Roman"/>
          <w:szCs w:val="24"/>
          <w:lang w:val="en-GB"/>
        </w:rPr>
        <w:t>LCG.</w:t>
      </w:r>
    </w:p>
    <w:p w14:paraId="0A09B96C" w14:textId="77777777" w:rsidR="00527A92" w:rsidRPr="00E81097" w:rsidRDefault="00527A92" w:rsidP="00D15550">
      <w:pPr>
        <w:rPr>
          <w:rFonts w:cs="Times New Roman"/>
          <w:szCs w:val="24"/>
          <w:lang w:val="en-GB"/>
        </w:rPr>
      </w:pPr>
    </w:p>
    <w:p w14:paraId="321B19F6" w14:textId="77777777" w:rsidR="00527A92" w:rsidRPr="00E81097" w:rsidRDefault="00527A92" w:rsidP="00D15550">
      <w:pPr>
        <w:rPr>
          <w:rFonts w:cs="Times New Roman"/>
          <w:szCs w:val="24"/>
          <w:lang w:val="en-GB"/>
        </w:rPr>
      </w:pPr>
      <w:r w:rsidRPr="00E81097">
        <w:rPr>
          <w:rFonts w:cs="Times New Roman"/>
          <w:i/>
          <w:szCs w:val="24"/>
          <w:lang w:val="en-GB"/>
        </w:rPr>
        <w:t xml:space="preserve">FC within </w:t>
      </w:r>
      <w:r w:rsidRPr="00E81097">
        <w:rPr>
          <w:rFonts w:eastAsia="宋体" w:cs="Times New Roman"/>
          <w:i/>
          <w:szCs w:val="24"/>
          <w:lang w:val="en-GB"/>
        </w:rPr>
        <w:t xml:space="preserve">the </w:t>
      </w:r>
      <w:r w:rsidRPr="00E81097">
        <w:rPr>
          <w:rFonts w:cs="Times New Roman"/>
          <w:i/>
          <w:szCs w:val="24"/>
          <w:lang w:val="en-GB"/>
        </w:rPr>
        <w:t>subcortical network</w:t>
      </w:r>
    </w:p>
    <w:p w14:paraId="54BFAEE9" w14:textId="77777777" w:rsidR="00527A92" w:rsidRPr="00E81097" w:rsidRDefault="00527A92" w:rsidP="00D15550">
      <w:pPr>
        <w:ind w:firstLineChars="100" w:firstLine="240"/>
        <w:rPr>
          <w:rFonts w:cs="Times New Roman"/>
          <w:szCs w:val="24"/>
          <w:lang w:val="en-GB"/>
        </w:rPr>
      </w:pPr>
      <w:r w:rsidRPr="00E81097">
        <w:rPr>
          <w:rFonts w:cs="Times New Roman"/>
          <w:szCs w:val="24"/>
          <w:lang w:val="en-GB"/>
        </w:rPr>
        <w:lastRenderedPageBreak/>
        <w:t>Figure 3A and Table S3 illustrate the significant between-group differences (</w:t>
      </w:r>
      <w:r w:rsidRPr="00E81097">
        <w:rPr>
          <w:rFonts w:cs="Times New Roman"/>
          <w:i/>
          <w:szCs w:val="24"/>
          <w:lang w:val="en-GB"/>
        </w:rPr>
        <w:t>p</w:t>
      </w:r>
      <w:r w:rsidRPr="00E81097">
        <w:rPr>
          <w:rFonts w:cs="Times New Roman"/>
          <w:szCs w:val="24"/>
          <w:lang w:val="en-GB"/>
        </w:rPr>
        <w:t xml:space="preserve"> &lt; 0.05, FDR-correction) of FC within the subcortical network. We found significantly higher FC between the putamen (PUT), PAL, </w:t>
      </w:r>
      <w:r w:rsidRPr="00E81097">
        <w:rPr>
          <w:rFonts w:eastAsia="宋体" w:cs="Times New Roman"/>
          <w:szCs w:val="24"/>
          <w:lang w:val="en-GB"/>
        </w:rPr>
        <w:t xml:space="preserve">and THA </w:t>
      </w:r>
      <w:r w:rsidRPr="00E81097">
        <w:rPr>
          <w:rFonts w:cs="Times New Roman"/>
          <w:szCs w:val="24"/>
          <w:lang w:val="en-GB"/>
        </w:rPr>
        <w:t xml:space="preserve">in the HCG than in </w:t>
      </w:r>
      <w:r w:rsidRPr="00E81097">
        <w:rPr>
          <w:rFonts w:eastAsia="宋体" w:cs="Times New Roman"/>
          <w:szCs w:val="24"/>
          <w:lang w:val="en-GB"/>
        </w:rPr>
        <w:t xml:space="preserve">the </w:t>
      </w:r>
      <w:r w:rsidRPr="00E81097">
        <w:rPr>
          <w:rFonts w:cs="Times New Roman"/>
          <w:szCs w:val="24"/>
          <w:lang w:val="en-GB"/>
        </w:rPr>
        <w:t>LCG. In particular, we found significantly higher FC between the bilateral PUT (</w:t>
      </w:r>
      <w:r w:rsidRPr="00E81097">
        <w:rPr>
          <w:rFonts w:cs="Times New Roman"/>
          <w:i/>
          <w:szCs w:val="24"/>
          <w:lang w:val="en-GB"/>
        </w:rPr>
        <w:t>p</w:t>
      </w:r>
      <w:r w:rsidRPr="00E81097">
        <w:rPr>
          <w:rFonts w:cs="Times New Roman"/>
          <w:szCs w:val="24"/>
          <w:lang w:val="en-GB"/>
        </w:rPr>
        <w:t xml:space="preserve"> = 0.0012), between the L.PUT and R.PAL (</w:t>
      </w:r>
      <w:r w:rsidRPr="00E81097">
        <w:rPr>
          <w:rFonts w:cs="Times New Roman"/>
          <w:i/>
          <w:szCs w:val="24"/>
          <w:lang w:val="en-GB"/>
        </w:rPr>
        <w:t>p</w:t>
      </w:r>
      <w:r w:rsidRPr="00E81097">
        <w:rPr>
          <w:rFonts w:cs="Times New Roman"/>
          <w:szCs w:val="24"/>
          <w:lang w:val="en-GB"/>
        </w:rPr>
        <w:t xml:space="preserve"> = 0.0006), between the L.THA and the R.PUT (</w:t>
      </w:r>
      <w:r w:rsidRPr="00E81097">
        <w:rPr>
          <w:rFonts w:cs="Times New Roman"/>
          <w:i/>
          <w:szCs w:val="24"/>
          <w:lang w:val="en-GB"/>
        </w:rPr>
        <w:t>p</w:t>
      </w:r>
      <w:r w:rsidRPr="00E81097">
        <w:rPr>
          <w:rFonts w:cs="Times New Roman"/>
          <w:szCs w:val="24"/>
          <w:lang w:val="en-GB"/>
        </w:rPr>
        <w:t xml:space="preserve"> = 0.0002) and R.PAL (</w:t>
      </w:r>
      <w:r w:rsidRPr="00E81097">
        <w:rPr>
          <w:rFonts w:cs="Times New Roman"/>
          <w:i/>
          <w:szCs w:val="24"/>
          <w:lang w:val="en-GB"/>
        </w:rPr>
        <w:t>p</w:t>
      </w:r>
      <w:r w:rsidRPr="00E81097">
        <w:rPr>
          <w:rFonts w:cs="Times New Roman"/>
          <w:szCs w:val="24"/>
          <w:lang w:val="en-GB"/>
        </w:rPr>
        <w:t xml:space="preserve"> = 0.0010), as well as between the R.PUT and R.PAL (</w:t>
      </w:r>
      <w:r w:rsidRPr="00E81097">
        <w:rPr>
          <w:rFonts w:cs="Times New Roman"/>
          <w:i/>
          <w:szCs w:val="24"/>
          <w:lang w:val="en-GB"/>
        </w:rPr>
        <w:t>p</w:t>
      </w:r>
      <w:r w:rsidRPr="00E81097">
        <w:rPr>
          <w:rFonts w:cs="Times New Roman"/>
          <w:szCs w:val="24"/>
          <w:lang w:val="en-GB"/>
        </w:rPr>
        <w:t xml:space="preserve"> = 0.0014) in </w:t>
      </w:r>
      <w:r w:rsidRPr="00E81097">
        <w:rPr>
          <w:rFonts w:eastAsia="宋体" w:cs="Times New Roman"/>
          <w:szCs w:val="24"/>
          <w:lang w:val="en-GB"/>
        </w:rPr>
        <w:t xml:space="preserve">the HCG </w:t>
      </w:r>
      <w:r w:rsidRPr="00E81097">
        <w:rPr>
          <w:rFonts w:cs="Times New Roman"/>
          <w:szCs w:val="24"/>
          <w:lang w:val="en-GB"/>
        </w:rPr>
        <w:t xml:space="preserve">than in </w:t>
      </w:r>
      <w:r w:rsidRPr="00E81097">
        <w:rPr>
          <w:rFonts w:eastAsia="宋体" w:cs="Times New Roman"/>
          <w:szCs w:val="24"/>
          <w:lang w:val="en-GB"/>
        </w:rPr>
        <w:t>the LCG.</w:t>
      </w:r>
    </w:p>
    <w:p w14:paraId="712E483C" w14:textId="77777777" w:rsidR="00527A92" w:rsidRPr="00E81097" w:rsidRDefault="00527A92" w:rsidP="00D15550">
      <w:pPr>
        <w:rPr>
          <w:rFonts w:cs="Times New Roman"/>
          <w:szCs w:val="24"/>
          <w:lang w:val="en-GB"/>
        </w:rPr>
      </w:pPr>
    </w:p>
    <w:p w14:paraId="1796215B" w14:textId="77777777" w:rsidR="00527A92" w:rsidRPr="00E81097" w:rsidRDefault="00527A92" w:rsidP="00D15550">
      <w:pPr>
        <w:rPr>
          <w:rFonts w:cs="Times New Roman"/>
          <w:i/>
          <w:szCs w:val="24"/>
          <w:lang w:val="en-GB"/>
        </w:rPr>
      </w:pPr>
      <w:r w:rsidRPr="00E81097">
        <w:rPr>
          <w:rFonts w:cs="Times New Roman"/>
          <w:i/>
          <w:szCs w:val="24"/>
          <w:lang w:val="en-GB"/>
        </w:rPr>
        <w:t xml:space="preserve">Topological properties of </w:t>
      </w:r>
      <w:r w:rsidRPr="00E81097">
        <w:rPr>
          <w:rFonts w:eastAsia="宋体" w:cs="Times New Roman"/>
          <w:i/>
          <w:szCs w:val="24"/>
          <w:lang w:val="en-GB"/>
        </w:rPr>
        <w:t xml:space="preserve">the </w:t>
      </w:r>
      <w:r w:rsidRPr="00E81097">
        <w:rPr>
          <w:rFonts w:cs="Times New Roman"/>
          <w:i/>
          <w:szCs w:val="24"/>
          <w:lang w:val="en-GB"/>
        </w:rPr>
        <w:t>subcortical network</w:t>
      </w:r>
    </w:p>
    <w:p w14:paraId="0D96F6EC" w14:textId="350C6BF7" w:rsidR="00527A92" w:rsidRPr="00E81097" w:rsidRDefault="00527A92" w:rsidP="00D15550">
      <w:pPr>
        <w:ind w:firstLineChars="100" w:firstLine="240"/>
        <w:rPr>
          <w:rFonts w:cs="Times New Roman"/>
          <w:szCs w:val="24"/>
          <w:lang w:val="en-GB"/>
        </w:rPr>
      </w:pPr>
      <w:r w:rsidRPr="00E81097">
        <w:rPr>
          <w:rFonts w:cs="Times New Roman"/>
          <w:szCs w:val="24"/>
          <w:lang w:val="en-GB"/>
        </w:rPr>
        <w:t xml:space="preserve">Global parameters of the subcortical network for both </w:t>
      </w:r>
      <w:r w:rsidR="00F7213C" w:rsidRPr="00E81097">
        <w:rPr>
          <w:rFonts w:cs="Times New Roman"/>
          <w:szCs w:val="24"/>
          <w:lang w:val="en-GB"/>
        </w:rPr>
        <w:t xml:space="preserve">the </w:t>
      </w:r>
      <w:r w:rsidRPr="00E81097">
        <w:rPr>
          <w:rFonts w:cs="Times New Roman"/>
          <w:szCs w:val="24"/>
          <w:lang w:val="en-GB"/>
        </w:rPr>
        <w:t>HCG and LCG are shown in Figure 4A and Table S4. Statistical analysis (</w:t>
      </w:r>
      <w:r w:rsidRPr="00E81097">
        <w:rPr>
          <w:rFonts w:cs="Times New Roman"/>
          <w:i/>
          <w:szCs w:val="24"/>
          <w:lang w:val="en-GB"/>
        </w:rPr>
        <w:t>p</w:t>
      </w:r>
      <w:r w:rsidRPr="00E81097">
        <w:rPr>
          <w:rFonts w:cs="Times New Roman"/>
          <w:szCs w:val="24"/>
          <w:lang w:val="en-GB"/>
        </w:rPr>
        <w:t xml:space="preserve"> &lt; 0.05) revealed a significantly higher clustering coefficient (</w:t>
      </w:r>
      <w:r w:rsidRPr="00E81097">
        <w:rPr>
          <w:rFonts w:cs="Times New Roman"/>
          <w:i/>
          <w:szCs w:val="24"/>
          <w:lang w:val="en-GB"/>
        </w:rPr>
        <w:t>p</w:t>
      </w:r>
      <w:r w:rsidRPr="00E81097">
        <w:rPr>
          <w:rFonts w:cs="Times New Roman"/>
          <w:szCs w:val="24"/>
          <w:lang w:val="en-GB"/>
        </w:rPr>
        <w:t xml:space="preserve"> = 0.0330) and </w:t>
      </w:r>
      <w:bookmarkStart w:id="52" w:name="OLE_LINK1"/>
      <w:bookmarkStart w:id="53" w:name="OLE_LINK2"/>
      <w:r w:rsidRPr="00E81097">
        <w:rPr>
          <w:rFonts w:cs="Times New Roman"/>
          <w:szCs w:val="24"/>
          <w:lang w:val="en-GB"/>
        </w:rPr>
        <w:t>local efficiency</w:t>
      </w:r>
      <w:bookmarkEnd w:id="52"/>
      <w:bookmarkEnd w:id="53"/>
      <w:r w:rsidRPr="00E81097">
        <w:rPr>
          <w:rFonts w:cs="Times New Roman"/>
          <w:szCs w:val="24"/>
          <w:lang w:val="en-GB"/>
        </w:rPr>
        <w:t xml:space="preserve"> (</w:t>
      </w:r>
      <w:r w:rsidRPr="00E81097">
        <w:rPr>
          <w:rFonts w:cs="Times New Roman"/>
          <w:i/>
          <w:szCs w:val="24"/>
          <w:lang w:val="en-GB"/>
        </w:rPr>
        <w:t>p</w:t>
      </w:r>
      <w:r w:rsidRPr="00E81097">
        <w:rPr>
          <w:rFonts w:cs="Times New Roman"/>
          <w:szCs w:val="24"/>
          <w:lang w:val="en-GB"/>
        </w:rPr>
        <w:t xml:space="preserve"> = 0.0190) in </w:t>
      </w:r>
      <w:r w:rsidRPr="00E81097">
        <w:rPr>
          <w:rFonts w:eastAsia="宋体" w:cs="Times New Roman"/>
          <w:szCs w:val="24"/>
          <w:lang w:val="en-GB"/>
        </w:rPr>
        <w:t xml:space="preserve">the HCG compared to the LCG. </w:t>
      </w:r>
      <w:r w:rsidRPr="00E81097">
        <w:rPr>
          <w:rFonts w:cs="Times New Roman"/>
          <w:szCs w:val="24"/>
          <w:lang w:val="en-GB"/>
        </w:rPr>
        <w:t>Moreover, we found a marginally significant difference in global efficiency (</w:t>
      </w:r>
      <w:r w:rsidRPr="00E81097">
        <w:rPr>
          <w:rFonts w:cs="Times New Roman"/>
          <w:i/>
          <w:szCs w:val="24"/>
          <w:lang w:val="en-GB"/>
        </w:rPr>
        <w:t>p</w:t>
      </w:r>
      <w:r w:rsidRPr="00E81097">
        <w:rPr>
          <w:rFonts w:cs="Times New Roman"/>
          <w:szCs w:val="24"/>
          <w:lang w:val="en-GB"/>
        </w:rPr>
        <w:t xml:space="preserve"> = 0.0550) between HCG and LCG. In addition, we found </w:t>
      </w:r>
      <w:r w:rsidRPr="00E81097">
        <w:rPr>
          <w:rFonts w:eastAsia="宋体" w:cs="Times New Roman"/>
          <w:szCs w:val="24"/>
          <w:lang w:val="en-GB"/>
        </w:rPr>
        <w:t>that the nodal strength was significantly lower (</w:t>
      </w:r>
      <w:r w:rsidRPr="00E81097">
        <w:rPr>
          <w:rFonts w:cs="Times New Roman"/>
          <w:i/>
          <w:szCs w:val="24"/>
          <w:lang w:val="en-GB"/>
        </w:rPr>
        <w:t>p</w:t>
      </w:r>
      <w:r w:rsidRPr="00E81097">
        <w:rPr>
          <w:rFonts w:cs="Times New Roman"/>
          <w:szCs w:val="24"/>
          <w:lang w:val="en-GB"/>
        </w:rPr>
        <w:t xml:space="preserve"> = 0.0008) in the L.PUT for</w:t>
      </w:r>
      <w:r w:rsidR="00F7213C" w:rsidRPr="00E81097">
        <w:rPr>
          <w:rFonts w:cs="Times New Roman"/>
          <w:szCs w:val="24"/>
          <w:lang w:val="en-GB"/>
        </w:rPr>
        <w:t xml:space="preserve"> the</w:t>
      </w:r>
      <w:r w:rsidRPr="00E81097">
        <w:rPr>
          <w:rFonts w:cs="Times New Roman"/>
          <w:szCs w:val="24"/>
          <w:lang w:val="en-GB"/>
        </w:rPr>
        <w:t xml:space="preserve"> HCG than in the LCG.</w:t>
      </w:r>
    </w:p>
    <w:p w14:paraId="50460135" w14:textId="77777777" w:rsidR="00BC2ABF" w:rsidRPr="00E81097" w:rsidRDefault="00BC2ABF" w:rsidP="00D15550">
      <w:pPr>
        <w:rPr>
          <w:rFonts w:cs="Times New Roman"/>
          <w:szCs w:val="24"/>
          <w:lang w:val="en-GB"/>
        </w:rPr>
      </w:pPr>
    </w:p>
    <w:p w14:paraId="738B7C05" w14:textId="77777777" w:rsidR="00527A92" w:rsidRPr="00E81097" w:rsidRDefault="00527A92" w:rsidP="00D15550">
      <w:pPr>
        <w:rPr>
          <w:rFonts w:cs="Times New Roman"/>
          <w:i/>
          <w:szCs w:val="24"/>
          <w:lang w:val="en-GB"/>
        </w:rPr>
      </w:pPr>
      <w:r w:rsidRPr="00E81097">
        <w:rPr>
          <w:rFonts w:cs="Times New Roman"/>
          <w:i/>
          <w:szCs w:val="24"/>
          <w:lang w:val="en-GB"/>
        </w:rPr>
        <w:t xml:space="preserve">Dynamic measures of </w:t>
      </w:r>
      <w:r w:rsidRPr="00E81097">
        <w:rPr>
          <w:rFonts w:eastAsia="宋体" w:cs="Times New Roman"/>
          <w:i/>
          <w:szCs w:val="24"/>
          <w:lang w:val="en-GB"/>
        </w:rPr>
        <w:t>the subcortical network</w:t>
      </w:r>
    </w:p>
    <w:p w14:paraId="4921C62D" w14:textId="77777777" w:rsidR="00527A92" w:rsidRPr="00E81097" w:rsidRDefault="00527A92" w:rsidP="00D15550">
      <w:pPr>
        <w:rPr>
          <w:rFonts w:cs="Times New Roman"/>
          <w:szCs w:val="24"/>
          <w:lang w:val="en-GB"/>
        </w:rPr>
      </w:pPr>
      <w:r w:rsidRPr="00E81097">
        <w:rPr>
          <w:rFonts w:cs="Times New Roman"/>
          <w:i/>
          <w:szCs w:val="24"/>
          <w:lang w:val="en-GB"/>
        </w:rPr>
        <w:t xml:space="preserve">Averaged dFC. </w:t>
      </w:r>
      <w:r w:rsidRPr="00E81097">
        <w:rPr>
          <w:rFonts w:cs="Times New Roman"/>
          <w:szCs w:val="24"/>
          <w:lang w:val="en-GB"/>
        </w:rPr>
        <w:t>Significant (</w:t>
      </w:r>
      <w:r w:rsidRPr="00E81097">
        <w:rPr>
          <w:rFonts w:cs="Times New Roman"/>
          <w:i/>
          <w:szCs w:val="24"/>
          <w:lang w:val="en-GB"/>
        </w:rPr>
        <w:t>p</w:t>
      </w:r>
      <w:r w:rsidRPr="00E81097">
        <w:rPr>
          <w:rFonts w:cs="Times New Roman"/>
          <w:szCs w:val="24"/>
          <w:lang w:val="en-GB"/>
        </w:rPr>
        <w:t xml:space="preserve"> &lt; 0.05, FDR-correction) differences in </w:t>
      </w:r>
      <w:r w:rsidRPr="00E81097">
        <w:rPr>
          <w:rFonts w:eastAsia="宋体" w:cs="Times New Roman"/>
          <w:szCs w:val="24"/>
          <w:lang w:val="en-GB"/>
        </w:rPr>
        <w:t xml:space="preserve">the averaged </w:t>
      </w:r>
      <w:r w:rsidRPr="00E81097">
        <w:rPr>
          <w:rFonts w:cs="Times New Roman"/>
          <w:szCs w:val="24"/>
          <w:lang w:val="en-GB"/>
        </w:rPr>
        <w:t xml:space="preserve">dFC of the subcortical network between HCG and LCG are shown in Figure 3B and Table S5. Across all sliding windows, we found significantly higher dFC between the PUT, PAL, </w:t>
      </w:r>
      <w:r w:rsidRPr="00E81097">
        <w:rPr>
          <w:rFonts w:eastAsia="宋体" w:cs="Times New Roman"/>
          <w:szCs w:val="24"/>
          <w:lang w:val="en-GB"/>
        </w:rPr>
        <w:t>and THA</w:t>
      </w:r>
      <w:r w:rsidRPr="00E81097">
        <w:rPr>
          <w:rFonts w:cs="Times New Roman"/>
          <w:szCs w:val="24"/>
          <w:lang w:val="en-GB"/>
        </w:rPr>
        <w:t xml:space="preserve"> in </w:t>
      </w:r>
      <w:r w:rsidRPr="00E81097">
        <w:rPr>
          <w:rFonts w:eastAsia="宋体" w:cs="Times New Roman"/>
          <w:szCs w:val="24"/>
          <w:lang w:val="en-GB"/>
        </w:rPr>
        <w:t xml:space="preserve">the HCG </w:t>
      </w:r>
      <w:r w:rsidRPr="00E81097">
        <w:rPr>
          <w:rFonts w:cs="Times New Roman"/>
          <w:szCs w:val="24"/>
          <w:lang w:val="en-GB"/>
        </w:rPr>
        <w:t xml:space="preserve">than in </w:t>
      </w:r>
      <w:r w:rsidRPr="00E81097">
        <w:rPr>
          <w:rFonts w:eastAsia="宋体" w:cs="Times New Roman"/>
          <w:szCs w:val="24"/>
          <w:lang w:val="en-GB"/>
        </w:rPr>
        <w:t xml:space="preserve">the LCG. </w:t>
      </w:r>
      <w:r w:rsidRPr="00E81097">
        <w:rPr>
          <w:rFonts w:cs="Times New Roman"/>
          <w:szCs w:val="24"/>
          <w:lang w:val="en-GB"/>
        </w:rPr>
        <w:t xml:space="preserve">These results were consistent with the </w:t>
      </w:r>
      <w:r w:rsidRPr="00E81097">
        <w:rPr>
          <w:rFonts w:cs="Times New Roman"/>
          <w:szCs w:val="24"/>
          <w:lang w:val="en-GB"/>
        </w:rPr>
        <w:lastRenderedPageBreak/>
        <w:t xml:space="preserve">findings of FC within the subcortical network. We additionally found </w:t>
      </w:r>
      <w:r w:rsidRPr="00E81097">
        <w:rPr>
          <w:rFonts w:eastAsia="宋体" w:cs="Times New Roman"/>
          <w:szCs w:val="24"/>
          <w:lang w:val="en-GB"/>
        </w:rPr>
        <w:t>a significant</w:t>
      </w:r>
      <w:r w:rsidRPr="00E81097">
        <w:rPr>
          <w:rFonts w:cs="Times New Roman"/>
          <w:szCs w:val="24"/>
          <w:lang w:val="en-GB"/>
        </w:rPr>
        <w:t>ly higher dFC between the R.THA and R.PAL (</w:t>
      </w:r>
      <w:r w:rsidRPr="00E81097">
        <w:rPr>
          <w:rFonts w:cs="Times New Roman"/>
          <w:i/>
          <w:szCs w:val="24"/>
          <w:lang w:val="en-GB"/>
        </w:rPr>
        <w:t>p</w:t>
      </w:r>
      <w:r w:rsidRPr="00E81097">
        <w:rPr>
          <w:rFonts w:cs="Times New Roman"/>
          <w:szCs w:val="24"/>
          <w:lang w:val="en-GB"/>
        </w:rPr>
        <w:t xml:space="preserve"> = 0.0006), as well as between the R.THA and R.PUT (</w:t>
      </w:r>
      <w:r w:rsidRPr="00E81097">
        <w:rPr>
          <w:rFonts w:cs="Times New Roman"/>
          <w:i/>
          <w:szCs w:val="24"/>
          <w:lang w:val="en-GB"/>
        </w:rPr>
        <w:t>p</w:t>
      </w:r>
      <w:r w:rsidRPr="00E81097">
        <w:rPr>
          <w:rFonts w:cs="Times New Roman"/>
          <w:szCs w:val="24"/>
          <w:lang w:val="en-GB"/>
        </w:rPr>
        <w:t xml:space="preserve"> = 0.0010).</w:t>
      </w:r>
    </w:p>
    <w:p w14:paraId="2FBC77A7" w14:textId="77777777" w:rsidR="00527A92" w:rsidRPr="00E81097" w:rsidRDefault="00527A92" w:rsidP="00D15550">
      <w:pPr>
        <w:rPr>
          <w:rFonts w:cs="Times New Roman"/>
          <w:szCs w:val="24"/>
          <w:lang w:val="en-GB"/>
        </w:rPr>
      </w:pPr>
      <w:r w:rsidRPr="00E81097">
        <w:rPr>
          <w:rFonts w:cs="Times New Roman"/>
          <w:i/>
          <w:szCs w:val="24"/>
          <w:lang w:val="en-GB"/>
        </w:rPr>
        <w:t>Variance of dFC.</w:t>
      </w:r>
      <w:r w:rsidRPr="00E81097">
        <w:rPr>
          <w:rFonts w:cs="Times New Roman"/>
          <w:szCs w:val="24"/>
          <w:lang w:val="en-GB"/>
        </w:rPr>
        <w:t xml:space="preserve"> We found significant (</w:t>
      </w:r>
      <w:r w:rsidRPr="00E81097">
        <w:rPr>
          <w:rFonts w:cs="Times New Roman"/>
          <w:i/>
          <w:szCs w:val="24"/>
          <w:lang w:val="en-GB"/>
        </w:rPr>
        <w:t>p</w:t>
      </w:r>
      <w:r w:rsidRPr="00E81097">
        <w:rPr>
          <w:rFonts w:cs="Times New Roman"/>
          <w:szCs w:val="24"/>
          <w:lang w:val="en-GB"/>
        </w:rPr>
        <w:t xml:space="preserve"> &lt; 0.05, FDR-correction) between-group differences in the variance of dFC across all sliding windows between </w:t>
      </w:r>
      <w:r w:rsidRPr="00E81097">
        <w:rPr>
          <w:rFonts w:eastAsia="宋体" w:cs="Times New Roman"/>
          <w:szCs w:val="24"/>
          <w:lang w:val="en-GB"/>
        </w:rPr>
        <w:t>the HCG and LCG (</w:t>
      </w:r>
      <w:r w:rsidRPr="00E81097">
        <w:rPr>
          <w:rFonts w:cs="Times New Roman"/>
          <w:szCs w:val="24"/>
          <w:lang w:val="en-GB"/>
        </w:rPr>
        <w:t xml:space="preserve">Figure 3C, Table S6). We found </w:t>
      </w:r>
      <w:r w:rsidRPr="00E81097">
        <w:rPr>
          <w:rFonts w:eastAsia="宋体" w:cs="Times New Roman"/>
          <w:szCs w:val="24"/>
          <w:lang w:val="en-GB"/>
        </w:rPr>
        <w:t xml:space="preserve">that HCG showed significantly decreased variance of </w:t>
      </w:r>
      <w:r w:rsidRPr="00E81097">
        <w:rPr>
          <w:rFonts w:cs="Times New Roman"/>
          <w:szCs w:val="24"/>
          <w:lang w:val="en-GB"/>
        </w:rPr>
        <w:t>dFC between the left amygdala (L.AMY) and the L.PAL (</w:t>
      </w:r>
      <w:r w:rsidRPr="00E81097">
        <w:rPr>
          <w:rFonts w:cs="Times New Roman"/>
          <w:i/>
          <w:szCs w:val="24"/>
          <w:lang w:val="en-GB"/>
        </w:rPr>
        <w:t>p</w:t>
      </w:r>
      <w:r w:rsidRPr="00E81097">
        <w:rPr>
          <w:rFonts w:cs="Times New Roman"/>
          <w:szCs w:val="24"/>
          <w:lang w:val="en-GB"/>
        </w:rPr>
        <w:t xml:space="preserve"> = 0.0002), L.THA (</w:t>
      </w:r>
      <w:r w:rsidRPr="00E81097">
        <w:rPr>
          <w:rFonts w:cs="Times New Roman"/>
          <w:i/>
          <w:szCs w:val="24"/>
          <w:lang w:val="en-GB"/>
        </w:rPr>
        <w:t>p</w:t>
      </w:r>
      <w:r w:rsidRPr="00E81097">
        <w:rPr>
          <w:rFonts w:cs="Times New Roman"/>
          <w:szCs w:val="24"/>
          <w:lang w:val="en-GB"/>
        </w:rPr>
        <w:t xml:space="preserve"> = 0.0012), </w:t>
      </w:r>
      <w:r w:rsidRPr="00E81097">
        <w:rPr>
          <w:rFonts w:eastAsia="宋体" w:cs="Times New Roman"/>
          <w:szCs w:val="24"/>
          <w:lang w:val="en-GB"/>
        </w:rPr>
        <w:t>and R.THA (</w:t>
      </w:r>
      <w:r w:rsidRPr="00E81097">
        <w:rPr>
          <w:rFonts w:cs="Times New Roman"/>
          <w:i/>
          <w:szCs w:val="24"/>
          <w:lang w:val="en-GB"/>
        </w:rPr>
        <w:t>p</w:t>
      </w:r>
      <w:r w:rsidRPr="00E81097">
        <w:rPr>
          <w:rFonts w:cs="Times New Roman"/>
          <w:szCs w:val="24"/>
          <w:lang w:val="en-GB"/>
        </w:rPr>
        <w:t xml:space="preserve"> = 0.0002) than LCG. Meanwhile, significant between-group differences (HCG &lt; LCG) were found in the variance of dFC between the left hippocampus (</w:t>
      </w:r>
      <w:proofErr w:type="gramStart"/>
      <w:r w:rsidRPr="00E81097">
        <w:rPr>
          <w:rFonts w:cs="Times New Roman"/>
          <w:szCs w:val="24"/>
          <w:lang w:val="en-GB"/>
        </w:rPr>
        <w:t>L.HIPP</w:t>
      </w:r>
      <w:proofErr w:type="gramEnd"/>
      <w:r w:rsidRPr="00E81097">
        <w:rPr>
          <w:rFonts w:cs="Times New Roman"/>
          <w:szCs w:val="24"/>
          <w:lang w:val="en-GB"/>
        </w:rPr>
        <w:t>) and the L.PAL (</w:t>
      </w:r>
      <w:r w:rsidRPr="00E81097">
        <w:rPr>
          <w:rFonts w:cs="Times New Roman"/>
          <w:i/>
          <w:szCs w:val="24"/>
          <w:lang w:val="en-GB"/>
        </w:rPr>
        <w:t>p</w:t>
      </w:r>
      <w:r w:rsidRPr="00E81097">
        <w:rPr>
          <w:rFonts w:cs="Times New Roman"/>
          <w:szCs w:val="24"/>
          <w:lang w:val="en-GB"/>
        </w:rPr>
        <w:t xml:space="preserve"> = 0.0020) and L.PUT (</w:t>
      </w:r>
      <w:r w:rsidRPr="00E81097">
        <w:rPr>
          <w:rFonts w:cs="Times New Roman"/>
          <w:i/>
          <w:szCs w:val="24"/>
          <w:lang w:val="en-GB"/>
        </w:rPr>
        <w:t>p</w:t>
      </w:r>
      <w:r w:rsidRPr="00E81097">
        <w:rPr>
          <w:rFonts w:cs="Times New Roman"/>
          <w:szCs w:val="24"/>
          <w:lang w:val="en-GB"/>
        </w:rPr>
        <w:t xml:space="preserve"> = 0.0008). Moreover, significantly decreased variance of dFC between the bilateral THA (</w:t>
      </w:r>
      <w:r w:rsidRPr="00E81097">
        <w:rPr>
          <w:rFonts w:cs="Times New Roman"/>
          <w:i/>
          <w:szCs w:val="24"/>
          <w:lang w:val="en-GB"/>
        </w:rPr>
        <w:t>p</w:t>
      </w:r>
      <w:r w:rsidRPr="00E81097">
        <w:rPr>
          <w:rFonts w:cs="Times New Roman"/>
          <w:szCs w:val="24"/>
          <w:lang w:val="en-GB"/>
        </w:rPr>
        <w:t xml:space="preserve"> = 0.0024), between the L.PAL and R.AMY (</w:t>
      </w:r>
      <w:r w:rsidRPr="00E81097">
        <w:rPr>
          <w:rFonts w:cs="Times New Roman"/>
          <w:i/>
          <w:szCs w:val="24"/>
          <w:lang w:val="en-GB"/>
        </w:rPr>
        <w:t>p</w:t>
      </w:r>
      <w:r w:rsidRPr="00E81097">
        <w:rPr>
          <w:rFonts w:cs="Times New Roman"/>
          <w:szCs w:val="24"/>
          <w:lang w:val="en-GB"/>
        </w:rPr>
        <w:t xml:space="preserve"> = 0.0024), between the </w:t>
      </w:r>
      <w:proofErr w:type="gramStart"/>
      <w:r w:rsidRPr="00E81097">
        <w:rPr>
          <w:rFonts w:cs="Times New Roman"/>
          <w:szCs w:val="24"/>
          <w:lang w:val="en-GB"/>
        </w:rPr>
        <w:t>R.HIPP</w:t>
      </w:r>
      <w:proofErr w:type="gramEnd"/>
      <w:r w:rsidRPr="00E81097">
        <w:rPr>
          <w:rFonts w:cs="Times New Roman"/>
          <w:szCs w:val="24"/>
          <w:lang w:val="en-GB"/>
        </w:rPr>
        <w:t xml:space="preserve"> and R.PAL (</w:t>
      </w:r>
      <w:r w:rsidRPr="00E81097">
        <w:rPr>
          <w:rFonts w:cs="Times New Roman"/>
          <w:i/>
          <w:szCs w:val="24"/>
          <w:lang w:val="en-GB"/>
        </w:rPr>
        <w:t>p</w:t>
      </w:r>
      <w:r w:rsidRPr="00E81097">
        <w:rPr>
          <w:rFonts w:cs="Times New Roman"/>
          <w:szCs w:val="24"/>
          <w:lang w:val="en-GB"/>
        </w:rPr>
        <w:t xml:space="preserve"> = 0.0008), and between the R.THA and R.AMY (</w:t>
      </w:r>
      <w:r w:rsidRPr="00E81097">
        <w:rPr>
          <w:rFonts w:cs="Times New Roman"/>
          <w:i/>
          <w:szCs w:val="24"/>
          <w:lang w:val="en-GB"/>
        </w:rPr>
        <w:t>p</w:t>
      </w:r>
      <w:r w:rsidRPr="00E81097">
        <w:rPr>
          <w:rFonts w:cs="Times New Roman"/>
          <w:szCs w:val="24"/>
          <w:lang w:val="en-GB"/>
        </w:rPr>
        <w:t xml:space="preserve"> = 0.0016) were found in </w:t>
      </w:r>
      <w:r w:rsidRPr="00E81097">
        <w:rPr>
          <w:rFonts w:eastAsia="宋体" w:cs="Times New Roman"/>
          <w:szCs w:val="24"/>
          <w:lang w:val="en-GB"/>
        </w:rPr>
        <w:t xml:space="preserve">the HCG compared to the LCG. </w:t>
      </w:r>
    </w:p>
    <w:p w14:paraId="7C5F19C5" w14:textId="4E871FB9" w:rsidR="00527A92" w:rsidRPr="00E81097" w:rsidRDefault="00527A92" w:rsidP="00D15550">
      <w:pPr>
        <w:rPr>
          <w:rFonts w:cs="Times New Roman"/>
          <w:szCs w:val="24"/>
          <w:lang w:val="en-GB"/>
        </w:rPr>
      </w:pPr>
      <w:r w:rsidRPr="00E81097">
        <w:rPr>
          <w:rFonts w:cs="Times New Roman"/>
          <w:i/>
          <w:szCs w:val="24"/>
          <w:lang w:val="en-GB"/>
        </w:rPr>
        <w:t>Variance of global parameters.</w:t>
      </w:r>
      <w:r w:rsidRPr="00E81097">
        <w:rPr>
          <w:rFonts w:cs="Times New Roman"/>
          <w:szCs w:val="24"/>
          <w:lang w:val="en-GB"/>
        </w:rPr>
        <w:t xml:space="preserve"> We found significantly decreased variance of clustering coefficient (</w:t>
      </w:r>
      <w:r w:rsidRPr="00E81097">
        <w:rPr>
          <w:rFonts w:cs="Times New Roman"/>
          <w:i/>
          <w:szCs w:val="24"/>
          <w:lang w:val="en-GB"/>
        </w:rPr>
        <w:t>p</w:t>
      </w:r>
      <w:r w:rsidRPr="00E81097">
        <w:rPr>
          <w:rFonts w:cs="Times New Roman"/>
          <w:szCs w:val="24"/>
          <w:lang w:val="en-GB"/>
        </w:rPr>
        <w:t xml:space="preserve"> = 0.0180), characteristic path length (</w:t>
      </w:r>
      <w:r w:rsidRPr="00E81097">
        <w:rPr>
          <w:rFonts w:cs="Times New Roman"/>
          <w:i/>
          <w:szCs w:val="24"/>
          <w:lang w:val="en-GB"/>
        </w:rPr>
        <w:t>p</w:t>
      </w:r>
      <w:r w:rsidRPr="00E81097">
        <w:rPr>
          <w:rFonts w:cs="Times New Roman"/>
          <w:szCs w:val="24"/>
          <w:lang w:val="en-GB"/>
        </w:rPr>
        <w:t xml:space="preserve"> = 0.0196), </w:t>
      </w:r>
      <w:r w:rsidRPr="00E81097">
        <w:rPr>
          <w:rFonts w:eastAsia="宋体" w:cs="Times New Roman"/>
          <w:szCs w:val="24"/>
          <w:lang w:val="en-GB"/>
        </w:rPr>
        <w:t xml:space="preserve">and </w:t>
      </w:r>
      <w:r w:rsidRPr="00E81097">
        <w:rPr>
          <w:rFonts w:cs="Times New Roman"/>
          <w:szCs w:val="24"/>
          <w:lang w:val="en-GB"/>
        </w:rPr>
        <w:t>local efficiency (</w:t>
      </w:r>
      <w:r w:rsidRPr="00E81097">
        <w:rPr>
          <w:rFonts w:cs="Times New Roman"/>
          <w:i/>
          <w:szCs w:val="24"/>
          <w:lang w:val="en-GB"/>
        </w:rPr>
        <w:t>p</w:t>
      </w:r>
      <w:r w:rsidRPr="00E81097">
        <w:rPr>
          <w:rFonts w:cs="Times New Roman"/>
          <w:szCs w:val="24"/>
          <w:lang w:val="en-GB"/>
        </w:rPr>
        <w:t xml:space="preserve"> = 0.0052) in </w:t>
      </w:r>
      <w:r w:rsidRPr="00E81097">
        <w:rPr>
          <w:rFonts w:eastAsia="宋体" w:cs="Times New Roman"/>
          <w:szCs w:val="24"/>
          <w:lang w:val="en-GB"/>
        </w:rPr>
        <w:t xml:space="preserve">the </w:t>
      </w:r>
      <w:r w:rsidRPr="00E81097">
        <w:rPr>
          <w:rFonts w:cs="Times New Roman"/>
          <w:szCs w:val="24"/>
          <w:lang w:val="en-GB"/>
        </w:rPr>
        <w:t xml:space="preserve">HCG compared to </w:t>
      </w:r>
      <w:r w:rsidRPr="00E81097">
        <w:rPr>
          <w:rFonts w:eastAsia="宋体" w:cs="Times New Roman"/>
          <w:szCs w:val="24"/>
          <w:lang w:val="en-GB"/>
        </w:rPr>
        <w:t xml:space="preserve">the LCG. </w:t>
      </w:r>
      <w:r w:rsidRPr="00E81097">
        <w:rPr>
          <w:rFonts w:cs="Times New Roman"/>
          <w:szCs w:val="24"/>
          <w:lang w:val="en-GB"/>
        </w:rPr>
        <w:t xml:space="preserve">Figure 4B and Table S7 show detailed results of variance of global parameters of the subcortical network for both </w:t>
      </w:r>
      <w:r w:rsidR="00F7213C" w:rsidRPr="00E81097">
        <w:rPr>
          <w:rFonts w:cs="Times New Roman"/>
          <w:szCs w:val="24"/>
          <w:lang w:val="en-GB"/>
        </w:rPr>
        <w:t xml:space="preserve">the </w:t>
      </w:r>
      <w:r w:rsidRPr="00E81097">
        <w:rPr>
          <w:rFonts w:cs="Times New Roman"/>
          <w:szCs w:val="24"/>
          <w:lang w:val="en-GB"/>
        </w:rPr>
        <w:t>HCG and LCG.</w:t>
      </w:r>
    </w:p>
    <w:p w14:paraId="62596799" w14:textId="77777777" w:rsidR="000C5F3E" w:rsidRPr="00E81097" w:rsidRDefault="000C5F3E" w:rsidP="00D15550">
      <w:pPr>
        <w:rPr>
          <w:rFonts w:cs="Times New Roman"/>
          <w:szCs w:val="24"/>
          <w:lang w:val="en-GB"/>
        </w:rPr>
      </w:pPr>
    </w:p>
    <w:p w14:paraId="676C9346" w14:textId="77777777" w:rsidR="00527A92" w:rsidRPr="00E81097" w:rsidRDefault="00527A92" w:rsidP="00D15550">
      <w:pPr>
        <w:rPr>
          <w:rFonts w:cs="Times New Roman"/>
          <w:szCs w:val="24"/>
          <w:lang w:val="en-GB"/>
        </w:rPr>
      </w:pPr>
      <w:r w:rsidRPr="00E81097">
        <w:rPr>
          <w:rFonts w:cs="Times New Roman"/>
          <w:i/>
          <w:szCs w:val="24"/>
          <w:lang w:val="en-GB"/>
        </w:rPr>
        <w:t>Brain–</w:t>
      </w:r>
      <w:proofErr w:type="spellStart"/>
      <w:r w:rsidRPr="00E81097">
        <w:rPr>
          <w:rFonts w:cs="Times New Roman"/>
          <w:i/>
          <w:szCs w:val="24"/>
          <w:lang w:val="en-GB"/>
        </w:rPr>
        <w:t>behavior</w:t>
      </w:r>
      <w:proofErr w:type="spellEnd"/>
      <w:r w:rsidRPr="00E81097">
        <w:rPr>
          <w:rFonts w:cs="Times New Roman"/>
          <w:i/>
          <w:szCs w:val="24"/>
          <w:lang w:val="en-GB"/>
        </w:rPr>
        <w:t xml:space="preserve"> correlation analyses</w:t>
      </w:r>
    </w:p>
    <w:p w14:paraId="4B5AD63F" w14:textId="0E5E8A41" w:rsidR="00527A92" w:rsidRPr="00E81097" w:rsidRDefault="00527A92" w:rsidP="00D15550">
      <w:pPr>
        <w:ind w:firstLineChars="100" w:firstLine="240"/>
        <w:rPr>
          <w:rFonts w:cs="Times New Roman"/>
          <w:szCs w:val="24"/>
          <w:lang w:val="en-GB"/>
        </w:rPr>
      </w:pPr>
      <w:r w:rsidRPr="00E81097">
        <w:rPr>
          <w:rFonts w:eastAsia="宋体" w:cs="Times New Roman"/>
          <w:szCs w:val="24"/>
          <w:lang w:val="en-GB"/>
        </w:rPr>
        <w:t xml:space="preserve">A </w:t>
      </w:r>
      <w:r w:rsidRPr="00E81097">
        <w:rPr>
          <w:rFonts w:cs="Times New Roman"/>
          <w:szCs w:val="24"/>
          <w:lang w:val="en-GB"/>
        </w:rPr>
        <w:t>significant (</w:t>
      </w:r>
      <w:r w:rsidRPr="00E81097">
        <w:rPr>
          <w:rFonts w:cs="Times New Roman"/>
          <w:i/>
          <w:szCs w:val="24"/>
          <w:lang w:val="en-GB"/>
        </w:rPr>
        <w:t>p</w:t>
      </w:r>
      <w:r w:rsidRPr="00E81097">
        <w:rPr>
          <w:rFonts w:cs="Times New Roman"/>
          <w:szCs w:val="24"/>
          <w:lang w:val="en-GB"/>
        </w:rPr>
        <w:t xml:space="preserve"> &lt; 0.05, FDR-correction) positive correlation was found between the </w:t>
      </w:r>
      <w:r w:rsidRPr="00E81097">
        <w:rPr>
          <w:rFonts w:cs="Times New Roman"/>
          <w:szCs w:val="24"/>
          <w:lang w:val="en-GB"/>
        </w:rPr>
        <w:lastRenderedPageBreak/>
        <w:t xml:space="preserve">FC </w:t>
      </w:r>
      <w:r w:rsidRPr="00E81097">
        <w:rPr>
          <w:rFonts w:eastAsia="宋体" w:cs="Times New Roman"/>
          <w:szCs w:val="24"/>
          <w:lang w:val="en-GB"/>
        </w:rPr>
        <w:t xml:space="preserve">values </w:t>
      </w:r>
      <w:r w:rsidRPr="00E81097">
        <w:rPr>
          <w:rFonts w:cs="Times New Roman"/>
          <w:szCs w:val="24"/>
          <w:lang w:val="en-GB"/>
        </w:rPr>
        <w:t xml:space="preserve">between the subcortical network and the </w:t>
      </w:r>
      <w:r w:rsidR="00220BD0" w:rsidRPr="00E81097">
        <w:rPr>
          <w:rFonts w:cs="Times New Roman"/>
          <w:szCs w:val="24"/>
          <w:lang w:val="en-GB"/>
        </w:rPr>
        <w:t>TTCT-F</w:t>
      </w:r>
      <w:r w:rsidRPr="00E81097">
        <w:rPr>
          <w:rFonts w:cs="Times New Roman"/>
          <w:szCs w:val="24"/>
          <w:lang w:val="en-GB"/>
        </w:rPr>
        <w:t xml:space="preserve"> scores (Figure S1). We found </w:t>
      </w:r>
      <w:r w:rsidRPr="00E81097">
        <w:rPr>
          <w:rFonts w:eastAsia="宋体" w:cs="Times New Roman"/>
          <w:szCs w:val="24"/>
          <w:lang w:val="en-GB"/>
        </w:rPr>
        <w:t xml:space="preserve">that </w:t>
      </w:r>
      <w:r w:rsidRPr="00E81097">
        <w:rPr>
          <w:rFonts w:cs="Times New Roman"/>
          <w:szCs w:val="24"/>
          <w:lang w:val="en-GB"/>
        </w:rPr>
        <w:t>FC between the bilateral PUT (</w:t>
      </w:r>
      <w:r w:rsidRPr="00E81097">
        <w:rPr>
          <w:rFonts w:cs="Times New Roman"/>
          <w:i/>
          <w:szCs w:val="24"/>
          <w:lang w:val="en-GB"/>
        </w:rPr>
        <w:t>r</w:t>
      </w:r>
      <w:r w:rsidRPr="00E81097">
        <w:rPr>
          <w:rFonts w:cs="Times New Roman"/>
          <w:szCs w:val="24"/>
          <w:lang w:val="en-GB"/>
        </w:rPr>
        <w:t xml:space="preserve"> = 0.48, </w:t>
      </w:r>
      <w:r w:rsidRPr="00E81097">
        <w:rPr>
          <w:rFonts w:cs="Times New Roman"/>
          <w:i/>
          <w:szCs w:val="24"/>
          <w:lang w:val="en-GB"/>
        </w:rPr>
        <w:t>p</w:t>
      </w:r>
      <w:r w:rsidRPr="00E81097">
        <w:rPr>
          <w:rFonts w:cs="Times New Roman"/>
          <w:szCs w:val="24"/>
          <w:lang w:val="en-GB"/>
        </w:rPr>
        <w:t xml:space="preserve"> = 0.0010), the L.PUT and R.PAL (</w:t>
      </w:r>
      <w:r w:rsidRPr="00E81097">
        <w:rPr>
          <w:rFonts w:cs="Times New Roman"/>
          <w:i/>
          <w:szCs w:val="24"/>
          <w:lang w:val="en-GB"/>
        </w:rPr>
        <w:t>r</w:t>
      </w:r>
      <w:r w:rsidRPr="00E81097">
        <w:rPr>
          <w:rFonts w:cs="Times New Roman"/>
          <w:szCs w:val="24"/>
          <w:lang w:val="en-GB"/>
        </w:rPr>
        <w:t xml:space="preserve"> = 0.43, </w:t>
      </w:r>
      <w:r w:rsidRPr="00E81097">
        <w:rPr>
          <w:rFonts w:cs="Times New Roman"/>
          <w:i/>
          <w:szCs w:val="24"/>
          <w:lang w:val="en-GB"/>
        </w:rPr>
        <w:t>p</w:t>
      </w:r>
      <w:r w:rsidRPr="00E81097">
        <w:rPr>
          <w:rFonts w:cs="Times New Roman"/>
          <w:szCs w:val="24"/>
          <w:lang w:val="en-GB"/>
        </w:rPr>
        <w:t xml:space="preserve"> = 0.0050), the L.THA and R.PUT (</w:t>
      </w:r>
      <w:r w:rsidRPr="00E81097">
        <w:rPr>
          <w:rFonts w:cs="Times New Roman"/>
          <w:i/>
          <w:szCs w:val="24"/>
          <w:lang w:val="en-GB"/>
        </w:rPr>
        <w:t>r</w:t>
      </w:r>
      <w:r w:rsidRPr="00E81097">
        <w:rPr>
          <w:rFonts w:cs="Times New Roman"/>
          <w:szCs w:val="24"/>
          <w:lang w:val="en-GB"/>
        </w:rPr>
        <w:t xml:space="preserve"> = 0.44, </w:t>
      </w:r>
      <w:r w:rsidRPr="00E81097">
        <w:rPr>
          <w:rFonts w:cs="Times New Roman"/>
          <w:i/>
          <w:szCs w:val="24"/>
          <w:lang w:val="en-GB"/>
        </w:rPr>
        <w:t>p</w:t>
      </w:r>
      <w:r w:rsidRPr="00E81097">
        <w:rPr>
          <w:rFonts w:cs="Times New Roman"/>
          <w:szCs w:val="24"/>
          <w:lang w:val="en-GB"/>
        </w:rPr>
        <w:t xml:space="preserve"> = 0.004), the L.THA and R.PAL (</w:t>
      </w:r>
      <w:r w:rsidRPr="00E81097">
        <w:rPr>
          <w:rFonts w:cs="Times New Roman"/>
          <w:i/>
          <w:szCs w:val="24"/>
          <w:lang w:val="en-GB"/>
        </w:rPr>
        <w:t xml:space="preserve">r </w:t>
      </w:r>
      <w:r w:rsidRPr="00E81097">
        <w:rPr>
          <w:rFonts w:cs="Times New Roman"/>
          <w:szCs w:val="24"/>
          <w:lang w:val="en-GB"/>
        </w:rPr>
        <w:t xml:space="preserve">= 0.42, </w:t>
      </w:r>
      <w:r w:rsidRPr="00E81097">
        <w:rPr>
          <w:rFonts w:cs="Times New Roman"/>
          <w:i/>
          <w:szCs w:val="24"/>
          <w:lang w:val="en-GB"/>
        </w:rPr>
        <w:t>p</w:t>
      </w:r>
      <w:r w:rsidRPr="00E81097">
        <w:rPr>
          <w:rFonts w:cs="Times New Roman"/>
          <w:szCs w:val="24"/>
          <w:lang w:val="en-GB"/>
        </w:rPr>
        <w:t xml:space="preserve"> = 0.006), and between the R.PUT and R.PAL (</w:t>
      </w:r>
      <w:r w:rsidRPr="00E81097">
        <w:rPr>
          <w:rFonts w:cs="Times New Roman"/>
          <w:i/>
          <w:szCs w:val="24"/>
          <w:lang w:val="en-GB"/>
        </w:rPr>
        <w:t>r</w:t>
      </w:r>
      <w:r w:rsidRPr="00E81097">
        <w:rPr>
          <w:rFonts w:cs="Times New Roman"/>
          <w:szCs w:val="24"/>
          <w:lang w:val="en-GB"/>
        </w:rPr>
        <w:t xml:space="preserve"> = 0.42, </w:t>
      </w:r>
      <w:r w:rsidRPr="00E81097">
        <w:rPr>
          <w:rFonts w:cs="Times New Roman"/>
          <w:i/>
          <w:szCs w:val="24"/>
          <w:lang w:val="en-GB"/>
        </w:rPr>
        <w:t>p</w:t>
      </w:r>
      <w:r w:rsidRPr="00E81097">
        <w:rPr>
          <w:rFonts w:cs="Times New Roman"/>
          <w:szCs w:val="24"/>
          <w:lang w:val="en-GB"/>
        </w:rPr>
        <w:t xml:space="preserve"> = 0.006) were all significantly positively correlated with the </w:t>
      </w:r>
      <w:r w:rsidR="00220BD0" w:rsidRPr="00E81097">
        <w:rPr>
          <w:rFonts w:cs="Times New Roman"/>
          <w:szCs w:val="24"/>
          <w:lang w:val="en-GB"/>
        </w:rPr>
        <w:t>TTCT-F</w:t>
      </w:r>
      <w:r w:rsidRPr="00E81097">
        <w:rPr>
          <w:rFonts w:cs="Times New Roman"/>
          <w:szCs w:val="24"/>
          <w:lang w:val="en-GB"/>
        </w:rPr>
        <w:t xml:space="preserve"> scores. We found </w:t>
      </w:r>
      <w:r w:rsidRPr="00E81097">
        <w:rPr>
          <w:rFonts w:eastAsia="宋体" w:cs="Times New Roman"/>
          <w:szCs w:val="24"/>
          <w:lang w:val="en-GB"/>
        </w:rPr>
        <w:t xml:space="preserve">a </w:t>
      </w:r>
      <w:r w:rsidRPr="00E81097">
        <w:rPr>
          <w:rFonts w:cs="Times New Roman"/>
          <w:szCs w:val="24"/>
          <w:lang w:val="en-GB"/>
        </w:rPr>
        <w:t>significant (</w:t>
      </w:r>
      <w:r w:rsidRPr="00E81097">
        <w:rPr>
          <w:rFonts w:cs="Times New Roman"/>
          <w:i/>
          <w:szCs w:val="24"/>
          <w:lang w:val="en-GB"/>
        </w:rPr>
        <w:t>p</w:t>
      </w:r>
      <w:r w:rsidRPr="00E81097">
        <w:rPr>
          <w:rFonts w:cs="Times New Roman"/>
          <w:szCs w:val="24"/>
          <w:lang w:val="en-GB"/>
        </w:rPr>
        <w:t xml:space="preserve"> &lt; 0.05, FDR-correction) positive correlation between the nodal strength of the L.PUT and </w:t>
      </w:r>
      <w:r w:rsidR="00220BD0" w:rsidRPr="00E81097">
        <w:rPr>
          <w:rFonts w:cs="Times New Roman"/>
          <w:szCs w:val="24"/>
          <w:lang w:val="en-GB"/>
        </w:rPr>
        <w:t>TTCT-F</w:t>
      </w:r>
      <w:r w:rsidRPr="00E81097">
        <w:rPr>
          <w:rFonts w:cs="Times New Roman"/>
          <w:szCs w:val="24"/>
          <w:lang w:val="en-GB"/>
        </w:rPr>
        <w:t xml:space="preserve"> scores.</w:t>
      </w:r>
    </w:p>
    <w:p w14:paraId="76DA055A" w14:textId="77777777" w:rsidR="00527A92" w:rsidRPr="00E81097" w:rsidRDefault="00527A92" w:rsidP="00D15550">
      <w:pPr>
        <w:rPr>
          <w:rFonts w:cs="Times New Roman"/>
          <w:szCs w:val="24"/>
          <w:lang w:val="en-GB"/>
        </w:rPr>
      </w:pPr>
    </w:p>
    <w:p w14:paraId="250C3F10" w14:textId="77777777" w:rsidR="00527A92" w:rsidRPr="00E81097" w:rsidRDefault="00527A92" w:rsidP="00D15550">
      <w:pPr>
        <w:rPr>
          <w:rFonts w:cs="Times New Roman"/>
          <w:b/>
          <w:szCs w:val="24"/>
          <w:lang w:val="en-GB"/>
        </w:rPr>
      </w:pPr>
      <w:r w:rsidRPr="00E81097">
        <w:rPr>
          <w:rFonts w:cs="Times New Roman"/>
          <w:b/>
          <w:szCs w:val="24"/>
          <w:lang w:val="en-GB"/>
        </w:rPr>
        <w:t>Discussion</w:t>
      </w:r>
    </w:p>
    <w:p w14:paraId="61DC1BE8" w14:textId="34069513" w:rsidR="00527A92" w:rsidRPr="00E81097" w:rsidRDefault="00527A92" w:rsidP="00D15550">
      <w:pPr>
        <w:ind w:firstLineChars="50" w:firstLine="120"/>
        <w:rPr>
          <w:rFonts w:cs="Times New Roman"/>
          <w:bCs/>
          <w:szCs w:val="24"/>
          <w:lang w:val="en-GB"/>
        </w:rPr>
      </w:pPr>
      <w:r w:rsidRPr="00E81097">
        <w:rPr>
          <w:rFonts w:cs="Times New Roman"/>
          <w:bCs/>
          <w:szCs w:val="24"/>
          <w:lang w:val="en-GB"/>
        </w:rPr>
        <w:t xml:space="preserve"> The present study investigated the </w:t>
      </w:r>
      <w:r w:rsidRPr="00E81097">
        <w:rPr>
          <w:rFonts w:cs="Times New Roman"/>
          <w:szCs w:val="24"/>
          <w:lang w:val="en-GB"/>
        </w:rPr>
        <w:t xml:space="preserve">cortico-subcortical network involved in </w:t>
      </w:r>
      <w:r w:rsidR="002A3B8F" w:rsidRPr="00E81097">
        <w:rPr>
          <w:rFonts w:cs="Times New Roman"/>
          <w:bCs/>
          <w:szCs w:val="24"/>
          <w:lang w:val="en-GB"/>
        </w:rPr>
        <w:t>visual</w:t>
      </w:r>
      <w:r w:rsidR="002A3B8F" w:rsidRPr="00E81097">
        <w:rPr>
          <w:rFonts w:cs="Times New Roman"/>
          <w:szCs w:val="24"/>
          <w:lang w:val="en-GB"/>
        </w:rPr>
        <w:t xml:space="preserve"> </w:t>
      </w:r>
      <w:r w:rsidRPr="00E81097">
        <w:rPr>
          <w:rFonts w:cs="Times New Roman"/>
          <w:szCs w:val="24"/>
          <w:lang w:val="en-GB"/>
        </w:rPr>
        <w:t>creativity</w:t>
      </w:r>
      <w:r w:rsidRPr="00E81097">
        <w:rPr>
          <w:rFonts w:cs="Times New Roman"/>
          <w:bCs/>
          <w:szCs w:val="24"/>
          <w:lang w:val="en-GB"/>
        </w:rPr>
        <w:t xml:space="preserve"> from a novel point of view and examined the functional brain connectivity of </w:t>
      </w:r>
      <w:r w:rsidR="00220BD0" w:rsidRPr="00E81097">
        <w:rPr>
          <w:rFonts w:cs="Times New Roman"/>
          <w:bCs/>
          <w:szCs w:val="24"/>
          <w:lang w:val="en-GB"/>
        </w:rPr>
        <w:t xml:space="preserve">the </w:t>
      </w:r>
      <w:r w:rsidRPr="00E81097">
        <w:rPr>
          <w:rFonts w:eastAsia="宋体" w:cs="Times New Roman"/>
          <w:bCs/>
          <w:szCs w:val="24"/>
          <w:lang w:val="en-GB"/>
        </w:rPr>
        <w:t xml:space="preserve">subcortex and </w:t>
      </w:r>
      <w:r w:rsidRPr="00E81097">
        <w:rPr>
          <w:rFonts w:cs="Times New Roman"/>
          <w:szCs w:val="24"/>
          <w:lang w:val="en-GB"/>
        </w:rPr>
        <w:t>cortico-subcortical</w:t>
      </w:r>
      <w:r w:rsidRPr="00E81097">
        <w:rPr>
          <w:rFonts w:cs="Times New Roman"/>
          <w:bCs/>
          <w:szCs w:val="24"/>
          <w:lang w:val="en-GB"/>
        </w:rPr>
        <w:t xml:space="preserve"> regions underlying creative</w:t>
      </w:r>
      <w:r w:rsidR="006806A6" w:rsidRPr="00E81097">
        <w:rPr>
          <w:rFonts w:cs="Times New Roman"/>
          <w:bCs/>
          <w:szCs w:val="24"/>
          <w:lang w:val="en-GB"/>
        </w:rPr>
        <w:t xml:space="preserve"> visual</w:t>
      </w:r>
      <w:r w:rsidRPr="00E81097">
        <w:rPr>
          <w:rFonts w:cs="Times New Roman"/>
          <w:bCs/>
          <w:szCs w:val="24"/>
          <w:lang w:val="en-GB"/>
        </w:rPr>
        <w:t xml:space="preserve"> thinking in terms of brain-</w:t>
      </w:r>
      <w:proofErr w:type="spellStart"/>
      <w:r w:rsidRPr="00E81097">
        <w:rPr>
          <w:rFonts w:cs="Times New Roman"/>
          <w:bCs/>
          <w:szCs w:val="24"/>
          <w:lang w:val="en-GB"/>
        </w:rPr>
        <w:t>behavior</w:t>
      </w:r>
      <w:proofErr w:type="spellEnd"/>
      <w:r w:rsidRPr="00E81097">
        <w:rPr>
          <w:rFonts w:cs="Times New Roman"/>
          <w:bCs/>
          <w:szCs w:val="24"/>
          <w:lang w:val="en-GB"/>
        </w:rPr>
        <w:t xml:space="preserve"> correlations and group differences. The main results </w:t>
      </w:r>
      <w:r w:rsidRPr="00E81097">
        <w:rPr>
          <w:rFonts w:eastAsia="宋体" w:cs="Times New Roman"/>
          <w:bCs/>
          <w:szCs w:val="24"/>
          <w:lang w:val="en-GB"/>
        </w:rPr>
        <w:t>are summarized as follows</w:t>
      </w:r>
      <w:r w:rsidRPr="00E81097">
        <w:rPr>
          <w:rFonts w:cs="Times New Roman"/>
          <w:bCs/>
          <w:szCs w:val="24"/>
          <w:lang w:val="en-GB"/>
        </w:rPr>
        <w:t xml:space="preserve">. First, static/dynamic </w:t>
      </w:r>
      <w:r w:rsidR="00220BD0" w:rsidRPr="00E81097">
        <w:rPr>
          <w:rFonts w:cs="Times New Roman"/>
          <w:bCs/>
          <w:szCs w:val="24"/>
          <w:lang w:val="en-GB"/>
        </w:rPr>
        <w:t>FC</w:t>
      </w:r>
      <w:r w:rsidRPr="00E81097">
        <w:rPr>
          <w:rFonts w:cs="Times New Roman"/>
          <w:bCs/>
          <w:szCs w:val="24"/>
          <w:lang w:val="en-GB"/>
        </w:rPr>
        <w:t xml:space="preserve"> between the bilateral putamen, between the right pallidum and bilateral putamen, and between the left thalamus and right putamen and right pallidum indicated group differences within the subcortex. Second, information translation efficiency was higher in </w:t>
      </w:r>
      <w:r w:rsidRPr="00E81097">
        <w:rPr>
          <w:rFonts w:eastAsia="宋体" w:cs="Times New Roman"/>
          <w:bCs/>
          <w:szCs w:val="24"/>
          <w:lang w:val="en-GB"/>
        </w:rPr>
        <w:t xml:space="preserve">the HCG </w:t>
      </w:r>
      <w:r w:rsidRPr="00E81097">
        <w:rPr>
          <w:rFonts w:cs="Times New Roman"/>
          <w:bCs/>
          <w:szCs w:val="24"/>
          <w:lang w:val="en-GB"/>
        </w:rPr>
        <w:t xml:space="preserve">than in </w:t>
      </w:r>
      <w:r w:rsidRPr="00E81097">
        <w:rPr>
          <w:rFonts w:eastAsia="宋体" w:cs="Times New Roman"/>
          <w:bCs/>
          <w:szCs w:val="24"/>
          <w:lang w:val="en-GB"/>
        </w:rPr>
        <w:t>the LCG, along with network stabilization in the subcortical network</w:t>
      </w:r>
      <w:r w:rsidRPr="00E81097">
        <w:rPr>
          <w:rFonts w:cs="Times New Roman"/>
          <w:bCs/>
          <w:szCs w:val="24"/>
          <w:lang w:val="en-GB"/>
        </w:rPr>
        <w:t xml:space="preserve">. Third, the voxel-wise </w:t>
      </w:r>
      <w:r w:rsidR="00220BD0" w:rsidRPr="00E81097">
        <w:rPr>
          <w:rFonts w:cs="Times New Roman"/>
          <w:bCs/>
          <w:szCs w:val="24"/>
          <w:lang w:val="en-GB"/>
        </w:rPr>
        <w:t>FC</w:t>
      </w:r>
      <w:r w:rsidRPr="00E81097">
        <w:rPr>
          <w:rFonts w:cs="Times New Roman"/>
          <w:bCs/>
          <w:szCs w:val="24"/>
          <w:lang w:val="en-GB"/>
        </w:rPr>
        <w:t xml:space="preserve"> results showed group differences across the subcortical (i.e.</w:t>
      </w:r>
      <w:r w:rsidR="007D4BC5" w:rsidRPr="00E81097">
        <w:rPr>
          <w:rFonts w:cs="Times New Roman"/>
          <w:bCs/>
          <w:szCs w:val="24"/>
          <w:lang w:val="en-GB"/>
        </w:rPr>
        <w:t>,</w:t>
      </w:r>
      <w:r w:rsidRPr="00E81097">
        <w:rPr>
          <w:rFonts w:cs="Times New Roman"/>
          <w:bCs/>
          <w:szCs w:val="24"/>
          <w:lang w:val="en-GB"/>
        </w:rPr>
        <w:t xml:space="preserve"> the left thalamus and right pallidum) and cerebral regions (i.e.</w:t>
      </w:r>
      <w:r w:rsidR="007D4BC5" w:rsidRPr="00E81097">
        <w:rPr>
          <w:rFonts w:cs="Times New Roman"/>
          <w:bCs/>
          <w:szCs w:val="24"/>
          <w:lang w:val="en-GB"/>
        </w:rPr>
        <w:t>,</w:t>
      </w:r>
      <w:r w:rsidRPr="00E81097">
        <w:rPr>
          <w:rFonts w:cs="Times New Roman"/>
          <w:bCs/>
          <w:szCs w:val="24"/>
          <w:lang w:val="en-GB"/>
        </w:rPr>
        <w:t xml:space="preserve"> insula, MFG, and MTG). Fourth,</w:t>
      </w:r>
      <w:r w:rsidRPr="00E81097">
        <w:rPr>
          <w:rFonts w:cs="Times New Roman"/>
          <w:szCs w:val="24"/>
          <w:lang w:val="en-GB"/>
        </w:rPr>
        <w:t xml:space="preserve"> dFC </w:t>
      </w:r>
      <w:r w:rsidR="00220BD0" w:rsidRPr="00E81097">
        <w:rPr>
          <w:rFonts w:cs="Times New Roman"/>
          <w:szCs w:val="24"/>
          <w:lang w:val="en-GB"/>
        </w:rPr>
        <w:t xml:space="preserve">variance </w:t>
      </w:r>
      <w:r w:rsidRPr="00E81097">
        <w:rPr>
          <w:rFonts w:cs="Times New Roman"/>
          <w:szCs w:val="24"/>
          <w:lang w:val="en-GB"/>
        </w:rPr>
        <w:t>indicated significant differences between</w:t>
      </w:r>
      <w:r w:rsidR="00220BD0" w:rsidRPr="00E81097">
        <w:rPr>
          <w:rFonts w:cs="Times New Roman"/>
          <w:szCs w:val="24"/>
          <w:lang w:val="en-GB"/>
        </w:rPr>
        <w:t xml:space="preserve"> the</w:t>
      </w:r>
      <w:r w:rsidRPr="00E81097">
        <w:rPr>
          <w:rFonts w:cs="Times New Roman"/>
          <w:szCs w:val="24"/>
          <w:lang w:val="en-GB"/>
        </w:rPr>
        <w:t xml:space="preserve"> HCG and LCG across the putamen, thalamus, pallidum</w:t>
      </w:r>
      <w:r w:rsidR="00405D2F" w:rsidRPr="00E81097">
        <w:rPr>
          <w:rFonts w:cs="Times New Roman"/>
          <w:szCs w:val="24"/>
          <w:lang w:val="en-GB"/>
        </w:rPr>
        <w:t>,</w:t>
      </w:r>
      <w:r w:rsidRPr="00E81097">
        <w:rPr>
          <w:rFonts w:cs="Times New Roman"/>
          <w:szCs w:val="24"/>
          <w:lang w:val="en-GB"/>
        </w:rPr>
        <w:t xml:space="preserve"> amygdala, </w:t>
      </w:r>
      <w:r w:rsidRPr="00E81097">
        <w:rPr>
          <w:rFonts w:eastAsia="宋体" w:cs="Times New Roman"/>
          <w:szCs w:val="24"/>
          <w:lang w:val="en-GB"/>
        </w:rPr>
        <w:t xml:space="preserve">and hippocampus. </w:t>
      </w:r>
      <w:r w:rsidRPr="00E81097">
        <w:rPr>
          <w:rFonts w:cs="Times New Roman"/>
          <w:bCs/>
          <w:szCs w:val="24"/>
          <w:lang w:val="en-GB"/>
        </w:rPr>
        <w:t xml:space="preserve">Fifth, the FC between the bilateral </w:t>
      </w:r>
      <w:r w:rsidRPr="00E81097">
        <w:rPr>
          <w:rFonts w:cs="Times New Roman"/>
          <w:bCs/>
          <w:szCs w:val="24"/>
          <w:lang w:val="en-GB"/>
        </w:rPr>
        <w:lastRenderedPageBreak/>
        <w:t>putamen, the right pallidum and bilateral putamen, and the left thalamus</w:t>
      </w:r>
      <w:r w:rsidR="00220BD0" w:rsidRPr="00E81097">
        <w:rPr>
          <w:rFonts w:cs="Times New Roman"/>
          <w:bCs/>
          <w:szCs w:val="24"/>
          <w:lang w:val="en-GB"/>
        </w:rPr>
        <w:t>/</w:t>
      </w:r>
      <w:r w:rsidRPr="00E81097">
        <w:rPr>
          <w:rFonts w:cs="Times New Roman"/>
          <w:bCs/>
          <w:szCs w:val="24"/>
          <w:lang w:val="en-GB"/>
        </w:rPr>
        <w:t>right putamen and right pallidum demonstrated a positive correlation with TTCT</w:t>
      </w:r>
      <w:r w:rsidR="00220BD0" w:rsidRPr="00E81097">
        <w:rPr>
          <w:rFonts w:cs="Times New Roman"/>
          <w:bCs/>
          <w:szCs w:val="24"/>
          <w:lang w:val="en-GB"/>
        </w:rPr>
        <w:t>-F</w:t>
      </w:r>
      <w:r w:rsidRPr="00E81097">
        <w:rPr>
          <w:rFonts w:cs="Times New Roman"/>
          <w:bCs/>
          <w:szCs w:val="24"/>
          <w:lang w:val="en-GB"/>
        </w:rPr>
        <w:t xml:space="preserve"> scores. Additionally, </w:t>
      </w:r>
      <w:r w:rsidRPr="00E81097">
        <w:rPr>
          <w:rFonts w:cs="Times New Roman"/>
          <w:szCs w:val="24"/>
          <w:lang w:val="en-GB"/>
        </w:rPr>
        <w:t>the TTCT</w:t>
      </w:r>
      <w:r w:rsidR="00220BD0" w:rsidRPr="00E81097">
        <w:rPr>
          <w:rFonts w:cs="Times New Roman"/>
          <w:szCs w:val="24"/>
          <w:lang w:val="en-GB"/>
        </w:rPr>
        <w:t>-F</w:t>
      </w:r>
      <w:r w:rsidRPr="00E81097">
        <w:rPr>
          <w:rFonts w:cs="Times New Roman"/>
          <w:szCs w:val="24"/>
          <w:lang w:val="en-GB"/>
        </w:rPr>
        <w:t xml:space="preserve"> scores and nodal degree of the subcortical regions showed a significantly positive correlation in the left putamen.</w:t>
      </w:r>
    </w:p>
    <w:p w14:paraId="54277DFA" w14:textId="31162467" w:rsidR="00527A92" w:rsidRPr="00E81097" w:rsidRDefault="00527A92" w:rsidP="00D15550">
      <w:pPr>
        <w:autoSpaceDE w:val="0"/>
        <w:autoSpaceDN w:val="0"/>
        <w:adjustRightInd w:val="0"/>
        <w:rPr>
          <w:rFonts w:cs="Times New Roman"/>
          <w:bCs/>
          <w:szCs w:val="24"/>
          <w:lang w:val="en-GB"/>
        </w:rPr>
      </w:pPr>
      <w:r w:rsidRPr="00E81097">
        <w:rPr>
          <w:rFonts w:cs="Times New Roman"/>
          <w:bCs/>
          <w:szCs w:val="24"/>
          <w:lang w:val="en-GB"/>
        </w:rPr>
        <w:t xml:space="preserve">  The </w:t>
      </w:r>
      <w:r w:rsidRPr="00E81097">
        <w:rPr>
          <w:rFonts w:cs="Times New Roman"/>
          <w:bCs/>
          <w:szCs w:val="24"/>
          <w:shd w:val="clear" w:color="auto" w:fill="FFFFFF"/>
          <w:lang w:val="en-GB"/>
        </w:rPr>
        <w:t xml:space="preserve">results of </w:t>
      </w:r>
      <w:r w:rsidR="00C24A14" w:rsidRPr="00E81097">
        <w:rPr>
          <w:rFonts w:cs="Times New Roman"/>
          <w:bCs/>
          <w:szCs w:val="24"/>
          <w:shd w:val="clear" w:color="auto" w:fill="FFFFFF"/>
          <w:lang w:val="en-GB"/>
        </w:rPr>
        <w:t xml:space="preserve">the </w:t>
      </w:r>
      <w:r w:rsidRPr="00E81097">
        <w:rPr>
          <w:rFonts w:cs="Times New Roman"/>
          <w:bCs/>
          <w:szCs w:val="24"/>
          <w:shd w:val="clear" w:color="auto" w:fill="FFFFFF"/>
          <w:lang w:val="en-GB"/>
        </w:rPr>
        <w:t>graph-based network analyses showed group differences within</w:t>
      </w:r>
      <w:r w:rsidR="00C24A14" w:rsidRPr="00E81097">
        <w:rPr>
          <w:rFonts w:cs="Times New Roman"/>
          <w:bCs/>
          <w:szCs w:val="24"/>
          <w:shd w:val="clear" w:color="auto" w:fill="FFFFFF"/>
          <w:lang w:val="en-GB"/>
        </w:rPr>
        <w:t xml:space="preserve"> </w:t>
      </w:r>
      <w:r w:rsidRPr="00E81097">
        <w:rPr>
          <w:rFonts w:cs="Times New Roman"/>
          <w:bCs/>
          <w:szCs w:val="24"/>
          <w:shd w:val="clear" w:color="auto" w:fill="FFFFFF"/>
          <w:lang w:val="en-GB"/>
        </w:rPr>
        <w:t xml:space="preserve">subcortical regions. We explored the subcortical topological network organization using two different creativity groups to </w:t>
      </w:r>
      <w:proofErr w:type="spellStart"/>
      <w:r w:rsidRPr="00E81097">
        <w:rPr>
          <w:rFonts w:cs="Times New Roman"/>
          <w:bCs/>
          <w:szCs w:val="24"/>
          <w:shd w:val="clear" w:color="auto" w:fill="FFFFFF"/>
          <w:lang w:val="en-GB"/>
        </w:rPr>
        <w:t>analy</w:t>
      </w:r>
      <w:r w:rsidR="00C24A14" w:rsidRPr="00E81097">
        <w:rPr>
          <w:rFonts w:cs="Times New Roman"/>
          <w:bCs/>
          <w:szCs w:val="24"/>
          <w:shd w:val="clear" w:color="auto" w:fill="FFFFFF"/>
          <w:lang w:val="en-GB"/>
        </w:rPr>
        <w:t>z</w:t>
      </w:r>
      <w:r w:rsidRPr="00E81097">
        <w:rPr>
          <w:rFonts w:cs="Times New Roman"/>
          <w:bCs/>
          <w:szCs w:val="24"/>
          <w:shd w:val="clear" w:color="auto" w:fill="FFFFFF"/>
          <w:lang w:val="en-GB"/>
        </w:rPr>
        <w:t>e</w:t>
      </w:r>
      <w:proofErr w:type="spellEnd"/>
      <w:r w:rsidRPr="00E81097">
        <w:rPr>
          <w:rFonts w:cs="Times New Roman"/>
          <w:bCs/>
          <w:szCs w:val="24"/>
          <w:shd w:val="clear" w:color="auto" w:fill="FFFFFF"/>
          <w:lang w:val="en-GB"/>
        </w:rPr>
        <w:t xml:space="preserve"> path length and network efficiency</w:t>
      </w:r>
      <w:r w:rsidR="00C24A14" w:rsidRPr="00E81097">
        <w:rPr>
          <w:rFonts w:cs="Times New Roman"/>
          <w:bCs/>
          <w:szCs w:val="24"/>
          <w:shd w:val="clear" w:color="auto" w:fill="FFFFFF"/>
          <w:lang w:val="en-GB"/>
        </w:rPr>
        <w:t>, which</w:t>
      </w:r>
      <w:r w:rsidRPr="00E81097">
        <w:rPr>
          <w:rFonts w:cs="Times New Roman"/>
          <w:bCs/>
          <w:szCs w:val="24"/>
          <w:shd w:val="clear" w:color="auto" w:fill="FFFFFF"/>
          <w:lang w:val="en-GB"/>
        </w:rPr>
        <w:t xml:space="preserve"> potentially underl</w:t>
      </w:r>
      <w:r w:rsidR="00C24A14" w:rsidRPr="00E81097">
        <w:rPr>
          <w:rFonts w:cs="Times New Roman"/>
          <w:bCs/>
          <w:szCs w:val="24"/>
          <w:shd w:val="clear" w:color="auto" w:fill="FFFFFF"/>
          <w:lang w:val="en-GB"/>
        </w:rPr>
        <w:t>ie</w:t>
      </w:r>
      <w:r w:rsidRPr="00E81097">
        <w:rPr>
          <w:rFonts w:cs="Times New Roman"/>
          <w:bCs/>
          <w:szCs w:val="24"/>
          <w:shd w:val="clear" w:color="auto" w:fill="FFFFFF"/>
          <w:lang w:val="en-GB"/>
        </w:rPr>
        <w:t xml:space="preserve"> group differences. Our results demonstrated that the subcortical network</w:t>
      </w:r>
      <w:r w:rsidR="00C24A14" w:rsidRPr="00E81097">
        <w:rPr>
          <w:rFonts w:cs="Times New Roman"/>
          <w:bCs/>
          <w:szCs w:val="24"/>
          <w:shd w:val="clear" w:color="auto" w:fill="FFFFFF"/>
          <w:lang w:val="en-GB"/>
        </w:rPr>
        <w:t>s</w:t>
      </w:r>
      <w:r w:rsidRPr="00E81097">
        <w:rPr>
          <w:rFonts w:cs="Times New Roman"/>
          <w:bCs/>
          <w:szCs w:val="24"/>
          <w:shd w:val="clear" w:color="auto" w:fill="FFFFFF"/>
          <w:lang w:val="en-GB"/>
        </w:rPr>
        <w:t xml:space="preserve"> of participants with higher </w:t>
      </w:r>
      <w:r w:rsidR="002A3B8F" w:rsidRPr="00E81097">
        <w:rPr>
          <w:rFonts w:cs="Times New Roman"/>
          <w:bCs/>
          <w:szCs w:val="24"/>
          <w:lang w:val="en-GB"/>
        </w:rPr>
        <w:t>visual</w:t>
      </w:r>
      <w:r w:rsidR="002A3B8F" w:rsidRPr="00E81097">
        <w:rPr>
          <w:rFonts w:cs="Times New Roman"/>
          <w:bCs/>
          <w:szCs w:val="24"/>
          <w:shd w:val="clear" w:color="auto" w:fill="FFFFFF"/>
          <w:lang w:val="en-GB"/>
        </w:rPr>
        <w:t xml:space="preserve"> </w:t>
      </w:r>
      <w:r w:rsidRPr="00E81097">
        <w:rPr>
          <w:rFonts w:cs="Times New Roman"/>
          <w:bCs/>
          <w:szCs w:val="24"/>
          <w:shd w:val="clear" w:color="auto" w:fill="FFFFFF"/>
          <w:lang w:val="en-GB"/>
        </w:rPr>
        <w:t>creativity exhibited better network efficiency. Th</w:t>
      </w:r>
      <w:r w:rsidR="00C24A14" w:rsidRPr="00E81097">
        <w:rPr>
          <w:rFonts w:cs="Times New Roman"/>
          <w:bCs/>
          <w:szCs w:val="24"/>
          <w:shd w:val="clear" w:color="auto" w:fill="FFFFFF"/>
          <w:lang w:val="en-GB"/>
        </w:rPr>
        <w:t>is</w:t>
      </w:r>
      <w:r w:rsidRPr="00E81097">
        <w:rPr>
          <w:rFonts w:cs="Times New Roman"/>
          <w:bCs/>
          <w:szCs w:val="24"/>
          <w:shd w:val="clear" w:color="auto" w:fill="FFFFFF"/>
          <w:lang w:val="en-GB"/>
        </w:rPr>
        <w:t xml:space="preserve"> </w:t>
      </w:r>
      <w:r w:rsidR="007D106D" w:rsidRPr="00E81097">
        <w:rPr>
          <w:rFonts w:cs="Times New Roman"/>
          <w:bCs/>
          <w:szCs w:val="24"/>
          <w:shd w:val="clear" w:color="auto" w:fill="FFFFFF"/>
          <w:lang w:val="en-GB"/>
        </w:rPr>
        <w:t>means</w:t>
      </w:r>
      <w:r w:rsidRPr="00E81097">
        <w:rPr>
          <w:rFonts w:cs="Times New Roman"/>
          <w:bCs/>
          <w:szCs w:val="24"/>
          <w:shd w:val="clear" w:color="auto" w:fill="FFFFFF"/>
          <w:lang w:val="en-GB"/>
        </w:rPr>
        <w:t xml:space="preserve"> </w:t>
      </w:r>
      <w:r w:rsidR="00C24A14" w:rsidRPr="00E81097">
        <w:rPr>
          <w:rFonts w:cs="Times New Roman"/>
          <w:bCs/>
          <w:szCs w:val="24"/>
          <w:shd w:val="clear" w:color="auto" w:fill="FFFFFF"/>
          <w:lang w:val="en-GB"/>
        </w:rPr>
        <w:t xml:space="preserve">that </w:t>
      </w:r>
      <w:r w:rsidRPr="00E81097">
        <w:rPr>
          <w:rFonts w:cs="Times New Roman"/>
          <w:bCs/>
          <w:szCs w:val="24"/>
          <w:lang w:val="en-GB"/>
        </w:rPr>
        <w:t xml:space="preserve">information translation efficiency was higher in </w:t>
      </w:r>
      <w:r w:rsidRPr="00E81097">
        <w:rPr>
          <w:rFonts w:eastAsia="宋体" w:cs="Times New Roman"/>
          <w:bCs/>
          <w:szCs w:val="24"/>
          <w:lang w:val="en-GB"/>
        </w:rPr>
        <w:t xml:space="preserve">the HCG </w:t>
      </w:r>
      <w:r w:rsidRPr="00E81097">
        <w:rPr>
          <w:rFonts w:cs="Times New Roman"/>
          <w:bCs/>
          <w:szCs w:val="24"/>
          <w:lang w:val="en-GB"/>
        </w:rPr>
        <w:t xml:space="preserve">than in </w:t>
      </w:r>
      <w:r w:rsidRPr="00E81097">
        <w:rPr>
          <w:rFonts w:eastAsia="宋体" w:cs="Times New Roman"/>
          <w:bCs/>
          <w:szCs w:val="24"/>
          <w:lang w:val="en-GB"/>
        </w:rPr>
        <w:t>the LCG</w:t>
      </w:r>
      <w:r w:rsidRPr="00E81097">
        <w:rPr>
          <w:rFonts w:cs="Times New Roman"/>
          <w:bCs/>
          <w:szCs w:val="24"/>
          <w:shd w:val="clear" w:color="auto" w:fill="FFFFFF"/>
          <w:lang w:val="en-GB"/>
        </w:rPr>
        <w:t xml:space="preserve">. </w:t>
      </w:r>
      <w:r w:rsidRPr="00E81097">
        <w:rPr>
          <w:rFonts w:cs="Times New Roman"/>
          <w:bCs/>
          <w:szCs w:val="24"/>
          <w:lang w:val="en-GB"/>
        </w:rPr>
        <w:t xml:space="preserve">In total, </w:t>
      </w:r>
      <w:r w:rsidRPr="00E81097">
        <w:rPr>
          <w:rFonts w:cs="Times New Roman"/>
          <w:bCs/>
          <w:szCs w:val="24"/>
          <w:shd w:val="clear" w:color="auto" w:fill="FFFFFF"/>
          <w:lang w:val="en-GB"/>
        </w:rPr>
        <w:t xml:space="preserve">the subcortical network of participants with high </w:t>
      </w:r>
      <w:r w:rsidR="002A3B8F" w:rsidRPr="00E81097">
        <w:rPr>
          <w:rFonts w:cs="Times New Roman"/>
          <w:bCs/>
          <w:szCs w:val="24"/>
          <w:lang w:val="en-GB"/>
        </w:rPr>
        <w:t>visual</w:t>
      </w:r>
      <w:r w:rsidR="002A3B8F" w:rsidRPr="00E81097">
        <w:rPr>
          <w:rFonts w:cs="Times New Roman"/>
          <w:bCs/>
          <w:szCs w:val="24"/>
          <w:shd w:val="clear" w:color="auto" w:fill="FFFFFF"/>
          <w:lang w:val="en-GB"/>
        </w:rPr>
        <w:t xml:space="preserve"> </w:t>
      </w:r>
      <w:r w:rsidRPr="00E81097">
        <w:rPr>
          <w:rFonts w:cs="Times New Roman"/>
          <w:bCs/>
          <w:szCs w:val="24"/>
          <w:shd w:val="clear" w:color="auto" w:fill="FFFFFF"/>
          <w:lang w:val="en-GB"/>
        </w:rPr>
        <w:t>creativity indicated</w:t>
      </w:r>
      <w:r w:rsidR="00C24A14" w:rsidRPr="00E81097">
        <w:rPr>
          <w:rFonts w:cs="Times New Roman"/>
          <w:bCs/>
          <w:szCs w:val="24"/>
          <w:shd w:val="clear" w:color="auto" w:fill="FFFFFF"/>
          <w:lang w:val="en-GB"/>
        </w:rPr>
        <w:t xml:space="preserve"> a</w:t>
      </w:r>
      <w:r w:rsidRPr="00E81097">
        <w:rPr>
          <w:rFonts w:cs="Times New Roman"/>
          <w:bCs/>
          <w:szCs w:val="24"/>
          <w:shd w:val="clear" w:color="auto" w:fill="FFFFFF"/>
          <w:lang w:val="en-GB"/>
        </w:rPr>
        <w:t xml:space="preserve"> </w:t>
      </w:r>
      <w:bookmarkStart w:id="54" w:name="OLE_LINK6"/>
      <w:bookmarkStart w:id="55" w:name="OLE_LINK7"/>
      <w:r w:rsidRPr="00E81097">
        <w:rPr>
          <w:rFonts w:cs="Times New Roman"/>
          <w:bCs/>
          <w:szCs w:val="24"/>
          <w:shd w:val="clear" w:color="auto" w:fill="FFFFFF"/>
          <w:lang w:val="en-GB"/>
        </w:rPr>
        <w:t>better optimized network organization</w:t>
      </w:r>
      <w:bookmarkEnd w:id="54"/>
      <w:bookmarkEnd w:id="55"/>
      <w:r w:rsidRPr="00E81097">
        <w:rPr>
          <w:rFonts w:cs="Times New Roman"/>
          <w:bCs/>
          <w:szCs w:val="24"/>
          <w:shd w:val="clear" w:color="auto" w:fill="FFFFFF"/>
          <w:lang w:val="en-GB"/>
        </w:rPr>
        <w:t xml:space="preserve"> compared with participants with low creativity. Furthermore, the indicator of subcortical network variance was smaller in </w:t>
      </w:r>
      <w:r w:rsidRPr="00E81097">
        <w:rPr>
          <w:rFonts w:eastAsia="宋体" w:cs="Times New Roman"/>
          <w:bCs/>
          <w:szCs w:val="24"/>
          <w:lang w:val="en-GB"/>
        </w:rPr>
        <w:t xml:space="preserve">the HCG, </w:t>
      </w:r>
      <w:r w:rsidRPr="00E81097">
        <w:rPr>
          <w:rFonts w:cs="Times New Roman"/>
          <w:bCs/>
          <w:szCs w:val="24"/>
          <w:shd w:val="clear" w:color="auto" w:fill="FFFFFF"/>
          <w:lang w:val="en-GB"/>
        </w:rPr>
        <w:t xml:space="preserve">indicating that </w:t>
      </w:r>
      <w:r w:rsidRPr="00E81097">
        <w:rPr>
          <w:rFonts w:eastAsia="宋体" w:cs="Times New Roman"/>
          <w:bCs/>
          <w:szCs w:val="24"/>
          <w:lang w:val="en-GB"/>
        </w:rPr>
        <w:t xml:space="preserve">individuals with high </w:t>
      </w:r>
      <w:r w:rsidR="002A3B8F" w:rsidRPr="00E81097">
        <w:rPr>
          <w:rFonts w:cs="Times New Roman"/>
          <w:bCs/>
          <w:szCs w:val="24"/>
          <w:lang w:val="en-GB"/>
        </w:rPr>
        <w:t>visual</w:t>
      </w:r>
      <w:r w:rsidR="002A3B8F" w:rsidRPr="00E81097">
        <w:rPr>
          <w:rFonts w:eastAsia="宋体" w:cs="Times New Roman"/>
          <w:bCs/>
          <w:szCs w:val="24"/>
          <w:lang w:val="en-GB"/>
        </w:rPr>
        <w:t xml:space="preserve"> </w:t>
      </w:r>
      <w:r w:rsidRPr="00E81097">
        <w:rPr>
          <w:rFonts w:eastAsia="宋体" w:cs="Times New Roman"/>
          <w:bCs/>
          <w:szCs w:val="24"/>
          <w:lang w:val="en-GB"/>
        </w:rPr>
        <w:t xml:space="preserve">creativity </w:t>
      </w:r>
      <w:r w:rsidRPr="00E81097">
        <w:rPr>
          <w:rFonts w:cs="Times New Roman"/>
          <w:bCs/>
          <w:szCs w:val="24"/>
          <w:shd w:val="clear" w:color="auto" w:fill="FFFFFF"/>
          <w:lang w:val="en-GB"/>
        </w:rPr>
        <w:t>exhibit</w:t>
      </w:r>
      <w:r w:rsidR="00C24A14" w:rsidRPr="00E81097">
        <w:rPr>
          <w:rFonts w:cs="Times New Roman"/>
          <w:bCs/>
          <w:szCs w:val="24"/>
          <w:shd w:val="clear" w:color="auto" w:fill="FFFFFF"/>
          <w:lang w:val="en-GB"/>
        </w:rPr>
        <w:t>ed</w:t>
      </w:r>
      <w:r w:rsidRPr="00E81097">
        <w:rPr>
          <w:rFonts w:cs="Times New Roman"/>
          <w:bCs/>
          <w:szCs w:val="24"/>
          <w:shd w:val="clear" w:color="auto" w:fill="FFFFFF"/>
          <w:lang w:val="en-GB"/>
        </w:rPr>
        <w:t xml:space="preserve"> a more stable subcortical network. This</w:t>
      </w:r>
      <w:r w:rsidR="00C24A14" w:rsidRPr="00E81097">
        <w:rPr>
          <w:rFonts w:cs="Times New Roman"/>
          <w:bCs/>
          <w:szCs w:val="24"/>
          <w:shd w:val="clear" w:color="auto" w:fill="FFFFFF"/>
          <w:lang w:val="en-GB"/>
        </w:rPr>
        <w:t xml:space="preserve"> finding</w:t>
      </w:r>
      <w:r w:rsidRPr="00E81097">
        <w:rPr>
          <w:rFonts w:cs="Times New Roman"/>
          <w:bCs/>
          <w:szCs w:val="24"/>
          <w:shd w:val="clear" w:color="auto" w:fill="FFFFFF"/>
          <w:lang w:val="en-GB"/>
        </w:rPr>
        <w:t xml:space="preserve"> is consistent with our expectations.</w:t>
      </w:r>
    </w:p>
    <w:p w14:paraId="0A18D2D7" w14:textId="2801EEC4" w:rsidR="00527A92" w:rsidRPr="00E81097" w:rsidRDefault="00527A92" w:rsidP="00D15550">
      <w:pPr>
        <w:autoSpaceDE w:val="0"/>
        <w:autoSpaceDN w:val="0"/>
        <w:adjustRightInd w:val="0"/>
        <w:ind w:firstLineChars="100" w:firstLine="240"/>
        <w:rPr>
          <w:rFonts w:eastAsia="宋体" w:cs="Times New Roman"/>
          <w:bCs/>
          <w:szCs w:val="24"/>
          <w:lang w:val="en-GB"/>
        </w:rPr>
      </w:pPr>
      <w:r w:rsidRPr="00E81097">
        <w:rPr>
          <w:rFonts w:cs="Times New Roman"/>
          <w:bCs/>
          <w:szCs w:val="24"/>
          <w:lang w:val="en-GB"/>
        </w:rPr>
        <w:t xml:space="preserve">In particular, the FC of </w:t>
      </w:r>
      <w:r w:rsidRPr="00E81097">
        <w:rPr>
          <w:rFonts w:eastAsia="宋体" w:cs="Times New Roman"/>
          <w:bCs/>
          <w:szCs w:val="24"/>
          <w:lang w:val="en-GB"/>
        </w:rPr>
        <w:t xml:space="preserve">three subcortical regions, </w:t>
      </w:r>
      <w:r w:rsidR="00C24A14" w:rsidRPr="00E81097">
        <w:rPr>
          <w:rFonts w:eastAsia="宋体" w:cs="Times New Roman"/>
          <w:bCs/>
          <w:szCs w:val="24"/>
          <w:lang w:val="en-GB"/>
        </w:rPr>
        <w:t xml:space="preserve">namely </w:t>
      </w:r>
      <w:r w:rsidRPr="00E81097">
        <w:rPr>
          <w:rFonts w:eastAsia="宋体" w:cs="Times New Roman"/>
          <w:bCs/>
          <w:szCs w:val="24"/>
          <w:lang w:val="en-GB"/>
        </w:rPr>
        <w:t xml:space="preserve">the putamen, pallidum, and thalamus, showed group differences. </w:t>
      </w:r>
      <w:r w:rsidRPr="00E81097">
        <w:rPr>
          <w:rFonts w:cs="Times New Roman"/>
          <w:bCs/>
          <w:szCs w:val="24"/>
          <w:lang w:val="en-GB"/>
        </w:rPr>
        <w:t xml:space="preserve">Cortical signals are transmitted through </w:t>
      </w:r>
      <w:r w:rsidRPr="00E81097">
        <w:rPr>
          <w:rFonts w:eastAsia="宋体" w:cs="Times New Roman"/>
          <w:bCs/>
          <w:szCs w:val="24"/>
          <w:lang w:val="en-GB"/>
        </w:rPr>
        <w:t xml:space="preserve">the basal </w:t>
      </w:r>
      <w:r w:rsidRPr="00E81097">
        <w:rPr>
          <w:rFonts w:cs="Times New Roman"/>
          <w:bCs/>
          <w:szCs w:val="24"/>
          <w:lang w:val="en-GB"/>
        </w:rPr>
        <w:t>ganglia-thalamocortical circuits. The elements of each circuit include the cortex, striatum, pallidum</w:t>
      </w:r>
      <w:r w:rsidRPr="00E81097">
        <w:rPr>
          <w:rFonts w:eastAsia="宋体" w:cs="Times New Roman"/>
          <w:bCs/>
          <w:szCs w:val="24"/>
          <w:lang w:val="en-GB"/>
        </w:rPr>
        <w:t>, and thalamus (</w:t>
      </w:r>
      <w:r w:rsidRPr="00E81097">
        <w:rPr>
          <w:rFonts w:cs="Times New Roman"/>
          <w:szCs w:val="24"/>
          <w:lang w:val="en-GB"/>
        </w:rPr>
        <w:t>Alexander</w:t>
      </w:r>
      <w:r w:rsidR="00C24A14" w:rsidRPr="00E81097">
        <w:rPr>
          <w:rFonts w:cs="Times New Roman"/>
          <w:szCs w:val="24"/>
          <w:lang w:val="en-GB"/>
        </w:rPr>
        <w:t xml:space="preserve"> et al.</w:t>
      </w:r>
      <w:r w:rsidRPr="00E81097">
        <w:rPr>
          <w:rFonts w:cs="Times New Roman"/>
          <w:szCs w:val="24"/>
          <w:lang w:val="en-GB"/>
        </w:rPr>
        <w:t xml:space="preserve"> 1986</w:t>
      </w:r>
      <w:r w:rsidRPr="00E81097">
        <w:rPr>
          <w:rFonts w:cs="Times New Roman"/>
          <w:bCs/>
          <w:szCs w:val="24"/>
          <w:lang w:val="en-GB"/>
        </w:rPr>
        <w:t>).</w:t>
      </w:r>
      <w:r w:rsidRPr="00E81097">
        <w:rPr>
          <w:rFonts w:eastAsia="Fd51089-Identity-H" w:cs="Times New Roman"/>
          <w:kern w:val="0"/>
          <w:szCs w:val="24"/>
          <w:lang w:val="en-GB"/>
        </w:rPr>
        <w:t xml:space="preserve"> Each circuit receives multiple, partially overlapping cortico-striate inputs, which are progressively integrated during their subsequent passage through the pallidum to the thalamus and from the thalamus back to</w:t>
      </w:r>
      <w:r w:rsidR="00373D30" w:rsidRPr="00E81097">
        <w:rPr>
          <w:rFonts w:eastAsia="Fd51089-Identity-H" w:cs="Times New Roman"/>
          <w:kern w:val="0"/>
          <w:szCs w:val="24"/>
          <w:lang w:val="en-GB"/>
        </w:rPr>
        <w:t xml:space="preserve"> </w:t>
      </w:r>
      <w:r w:rsidR="00C24A14" w:rsidRPr="00E81097">
        <w:rPr>
          <w:rFonts w:eastAsia="Fd51089-Identity-H" w:cs="Times New Roman"/>
          <w:kern w:val="0"/>
          <w:szCs w:val="24"/>
          <w:lang w:val="en-GB"/>
        </w:rPr>
        <w:t xml:space="preserve">the </w:t>
      </w:r>
      <w:r w:rsidR="00373D30" w:rsidRPr="00E81097">
        <w:rPr>
          <w:rFonts w:eastAsia="Fd51089-Identity-H" w:cs="Times New Roman"/>
          <w:kern w:val="0"/>
          <w:szCs w:val="24"/>
          <w:lang w:val="en-GB"/>
        </w:rPr>
        <w:t xml:space="preserve">cortex </w:t>
      </w:r>
      <w:r w:rsidRPr="00E81097">
        <w:rPr>
          <w:rFonts w:cs="Times New Roman"/>
          <w:bCs/>
          <w:szCs w:val="24"/>
          <w:lang w:val="en-GB"/>
        </w:rPr>
        <w:t>(</w:t>
      </w:r>
      <w:r w:rsidRPr="00E81097">
        <w:rPr>
          <w:rFonts w:cs="Times New Roman"/>
          <w:szCs w:val="24"/>
          <w:lang w:val="en-GB"/>
        </w:rPr>
        <w:t>Alexander</w:t>
      </w:r>
      <w:r w:rsidR="00D15550" w:rsidRPr="00E81097">
        <w:rPr>
          <w:rFonts w:cs="Times New Roman"/>
          <w:szCs w:val="24"/>
          <w:lang w:val="en-GB"/>
        </w:rPr>
        <w:t xml:space="preserve"> et al.</w:t>
      </w:r>
      <w:r w:rsidRPr="00E81097">
        <w:rPr>
          <w:rFonts w:cs="Times New Roman"/>
          <w:szCs w:val="24"/>
          <w:lang w:val="en-GB"/>
        </w:rPr>
        <w:t xml:space="preserve"> 1986</w:t>
      </w:r>
      <w:r w:rsidRPr="00E81097">
        <w:rPr>
          <w:rFonts w:cs="Times New Roman"/>
          <w:bCs/>
          <w:szCs w:val="24"/>
          <w:lang w:val="en-GB"/>
        </w:rPr>
        <w:t>)</w:t>
      </w:r>
      <w:r w:rsidRPr="00E81097">
        <w:rPr>
          <w:rFonts w:eastAsia="Fd51089-Identity-H" w:cs="Times New Roman"/>
          <w:kern w:val="0"/>
          <w:szCs w:val="24"/>
          <w:lang w:val="en-GB"/>
        </w:rPr>
        <w:t xml:space="preserve">. </w:t>
      </w:r>
      <w:r w:rsidRPr="00E81097">
        <w:rPr>
          <w:rFonts w:cs="Times New Roman"/>
          <w:bCs/>
          <w:szCs w:val="24"/>
          <w:shd w:val="clear" w:color="auto" w:fill="FFFFFF"/>
          <w:lang w:val="en-GB"/>
        </w:rPr>
        <w:t>Our FC results indicate</w:t>
      </w:r>
      <w:r w:rsidR="00C24A14" w:rsidRPr="00E81097">
        <w:rPr>
          <w:rFonts w:cs="Times New Roman"/>
          <w:bCs/>
          <w:szCs w:val="24"/>
          <w:shd w:val="clear" w:color="auto" w:fill="FFFFFF"/>
          <w:lang w:val="en-GB"/>
        </w:rPr>
        <w:t>d</w:t>
      </w:r>
      <w:r w:rsidRPr="00E81097">
        <w:rPr>
          <w:rFonts w:cs="Times New Roman"/>
          <w:bCs/>
          <w:szCs w:val="24"/>
          <w:shd w:val="clear" w:color="auto" w:fill="FFFFFF"/>
          <w:lang w:val="en-GB"/>
        </w:rPr>
        <w:t xml:space="preserve"> that participants </w:t>
      </w:r>
      <w:r w:rsidRPr="00E81097">
        <w:rPr>
          <w:rFonts w:cs="Times New Roman"/>
          <w:bCs/>
          <w:szCs w:val="24"/>
          <w:shd w:val="clear" w:color="auto" w:fill="FFFFFF"/>
          <w:lang w:val="en-GB"/>
        </w:rPr>
        <w:lastRenderedPageBreak/>
        <w:t xml:space="preserve">with higher </w:t>
      </w:r>
      <w:r w:rsidR="002A3B8F" w:rsidRPr="00E81097">
        <w:rPr>
          <w:rFonts w:cs="Times New Roman"/>
          <w:bCs/>
          <w:szCs w:val="24"/>
          <w:lang w:val="en-GB"/>
        </w:rPr>
        <w:t>visual</w:t>
      </w:r>
      <w:r w:rsidR="002A3B8F" w:rsidRPr="00E81097">
        <w:rPr>
          <w:rFonts w:cs="Times New Roman"/>
          <w:bCs/>
          <w:szCs w:val="24"/>
          <w:shd w:val="clear" w:color="auto" w:fill="FFFFFF"/>
          <w:lang w:val="en-GB"/>
        </w:rPr>
        <w:t xml:space="preserve"> </w:t>
      </w:r>
      <w:r w:rsidRPr="00E81097">
        <w:rPr>
          <w:rFonts w:cs="Times New Roman"/>
          <w:bCs/>
          <w:szCs w:val="24"/>
          <w:shd w:val="clear" w:color="auto" w:fill="FFFFFF"/>
          <w:lang w:val="en-GB"/>
        </w:rPr>
        <w:t xml:space="preserve">creativity exhibited better </w:t>
      </w:r>
      <w:r w:rsidR="00C24A14" w:rsidRPr="00E81097">
        <w:rPr>
          <w:rFonts w:cs="Times New Roman"/>
          <w:bCs/>
          <w:szCs w:val="24"/>
          <w:shd w:val="clear" w:color="auto" w:fill="FFFFFF"/>
          <w:lang w:val="en-GB"/>
        </w:rPr>
        <w:t xml:space="preserve">FC </w:t>
      </w:r>
      <w:r w:rsidRPr="00E81097">
        <w:rPr>
          <w:rFonts w:cs="Times New Roman"/>
          <w:bCs/>
          <w:szCs w:val="24"/>
          <w:shd w:val="clear" w:color="auto" w:fill="FFFFFF"/>
          <w:lang w:val="en-GB"/>
        </w:rPr>
        <w:t xml:space="preserve">strength within </w:t>
      </w:r>
      <w:r w:rsidRPr="00E81097">
        <w:rPr>
          <w:rFonts w:eastAsia="宋体" w:cs="Times New Roman"/>
          <w:bCs/>
          <w:szCs w:val="24"/>
          <w:lang w:val="en-GB"/>
        </w:rPr>
        <w:t>the information transmission circuit.</w:t>
      </w:r>
    </w:p>
    <w:p w14:paraId="68E62E54" w14:textId="0BB3F0A9" w:rsidR="000020CF" w:rsidRPr="00E81097" w:rsidRDefault="00821212" w:rsidP="00D15550">
      <w:r w:rsidRPr="00E81097">
        <w:t xml:space="preserve">  </w:t>
      </w:r>
      <w:bookmarkStart w:id="56" w:name="_Hlk76028162"/>
      <w:bookmarkStart w:id="57" w:name="_Hlk74728394"/>
      <w:r w:rsidR="000020CF" w:rsidRPr="00E81097">
        <w:t xml:space="preserve">We investigated static and dynamic FC within </w:t>
      </w:r>
      <w:r w:rsidR="00C24A14" w:rsidRPr="00E81097">
        <w:t xml:space="preserve">the </w:t>
      </w:r>
      <w:r w:rsidR="000020CF" w:rsidRPr="00E81097">
        <w:t xml:space="preserve">subcortical regions between </w:t>
      </w:r>
      <w:r w:rsidR="00C24A14" w:rsidRPr="00E81097">
        <w:t xml:space="preserve">the </w:t>
      </w:r>
      <w:r w:rsidR="000020CF" w:rsidRPr="00E81097">
        <w:t xml:space="preserve">HCG and LCG. The conventional (static) FC assumes that activity </w:t>
      </w:r>
      <w:r w:rsidR="00C24A14" w:rsidRPr="00E81097">
        <w:t>in the</w:t>
      </w:r>
      <w:r w:rsidR="000020CF" w:rsidRPr="00E81097">
        <w:t xml:space="preserve"> brain region is a static phenomenon and </w:t>
      </w:r>
      <w:r w:rsidR="00C24A14" w:rsidRPr="00E81097">
        <w:t xml:space="preserve">that </w:t>
      </w:r>
      <w:r w:rsidR="000020CF" w:rsidRPr="00E81097">
        <w:t>the mean BOLD</w:t>
      </w:r>
      <w:r w:rsidR="00C24A14" w:rsidRPr="00E81097">
        <w:t xml:space="preserve"> imaging</w:t>
      </w:r>
      <w:r w:rsidR="000020CF" w:rsidRPr="00E81097">
        <w:t xml:space="preserve"> signal over the entire scan period can be calculated to represent brain activity patterns (</w:t>
      </w:r>
      <w:proofErr w:type="spellStart"/>
      <w:r w:rsidR="000020CF" w:rsidRPr="00E81097">
        <w:t>Navalpotro</w:t>
      </w:r>
      <w:proofErr w:type="spellEnd"/>
      <w:r w:rsidR="000020CF" w:rsidRPr="00E81097">
        <w:t xml:space="preserve">-Gomez et al. 2020). In fact, recent studies (Hutchison et al. 2013; Calhoun et al. 2014) in both animals and humans </w:t>
      </w:r>
      <w:r w:rsidR="00C24A14" w:rsidRPr="00E81097">
        <w:t xml:space="preserve">have </w:t>
      </w:r>
      <w:r w:rsidR="000020CF" w:rsidRPr="00E81097">
        <w:t>show</w:t>
      </w:r>
      <w:r w:rsidR="00C24A14" w:rsidRPr="00E81097">
        <w:t>n</w:t>
      </w:r>
      <w:r w:rsidR="000020CF" w:rsidRPr="00E81097">
        <w:t xml:space="preserve"> that spontaneous oscillations occur in the resting brain, forming a highly dynamic system. The assumption of a static brain seems to be an oversimplification of brain activation patterns, and multiple dFC patterns may</w:t>
      </w:r>
      <w:r w:rsidR="00C24A14" w:rsidRPr="00E81097">
        <w:t xml:space="preserve"> be present</w:t>
      </w:r>
      <w:r w:rsidR="000020CF" w:rsidRPr="00E81097">
        <w:t xml:space="preserve"> in</w:t>
      </w:r>
      <w:r w:rsidR="00C24A14" w:rsidRPr="00E81097">
        <w:t xml:space="preserve"> the</w:t>
      </w:r>
      <w:r w:rsidR="000020CF" w:rsidRPr="00E81097">
        <w:t xml:space="preserve"> brain network during a r</w:t>
      </w:r>
      <w:r w:rsidR="00C24A14" w:rsidRPr="00E81097">
        <w:t>-</w:t>
      </w:r>
      <w:r w:rsidR="000020CF" w:rsidRPr="00E81097">
        <w:t>fMRI scan. Static and d</w:t>
      </w:r>
      <w:r w:rsidR="00C24A14" w:rsidRPr="00E81097">
        <w:t xml:space="preserve">ynamic </w:t>
      </w:r>
      <w:r w:rsidR="000020CF" w:rsidRPr="00E81097">
        <w:t xml:space="preserve">FC have been applied to explore </w:t>
      </w:r>
      <w:r w:rsidR="00C24A14" w:rsidRPr="00E81097">
        <w:t xml:space="preserve">the </w:t>
      </w:r>
      <w:r w:rsidR="000020CF" w:rsidRPr="00E81097">
        <w:t xml:space="preserve">neural plasticity of the resting-state brain (Sun et al. 2019) and </w:t>
      </w:r>
      <w:r w:rsidR="00C24A14" w:rsidRPr="00E81097">
        <w:t xml:space="preserve">the </w:t>
      </w:r>
      <w:r w:rsidR="000020CF" w:rsidRPr="00E81097">
        <w:t>configuration of the brain functional networks associat</w:t>
      </w:r>
      <w:r w:rsidR="00C24A14" w:rsidRPr="00E81097">
        <w:t>ed</w:t>
      </w:r>
      <w:r w:rsidR="000020CF" w:rsidRPr="00E81097">
        <w:t xml:space="preserve"> with creative cognition (Patil et al. 2021). In our study,</w:t>
      </w:r>
      <w:r w:rsidR="00C24A14" w:rsidRPr="00E81097">
        <w:t xml:space="preserve"> a</w:t>
      </w:r>
      <w:r w:rsidR="000020CF" w:rsidRPr="00E81097">
        <w:t xml:space="preserve"> higher dFC in subcortical regions (R.THA-R.PAL, R.THA-R.PUT) w</w:t>
      </w:r>
      <w:r w:rsidR="00C24A14" w:rsidRPr="00E81097">
        <w:t>as</w:t>
      </w:r>
      <w:r w:rsidR="000020CF" w:rsidRPr="00E81097">
        <w:t xml:space="preserve"> found</w:t>
      </w:r>
      <w:r w:rsidR="00C24A14" w:rsidRPr="00E81097">
        <w:t xml:space="preserve"> for the HCG</w:t>
      </w:r>
      <w:r w:rsidR="000020CF" w:rsidRPr="00E81097">
        <w:t xml:space="preserve">, </w:t>
      </w:r>
      <w:r w:rsidR="00C24A14" w:rsidRPr="00E81097">
        <w:t xml:space="preserve">but this was </w:t>
      </w:r>
      <w:r w:rsidR="000020CF" w:rsidRPr="00E81097">
        <w:t xml:space="preserve">not found </w:t>
      </w:r>
      <w:r w:rsidR="00C24A14" w:rsidRPr="00E81097">
        <w:t>when</w:t>
      </w:r>
      <w:r w:rsidR="000020CF" w:rsidRPr="00E81097">
        <w:t xml:space="preserve"> calculating</w:t>
      </w:r>
      <w:r w:rsidR="00C24A14" w:rsidRPr="00E81097">
        <w:t xml:space="preserve"> the</w:t>
      </w:r>
      <w:r w:rsidR="000020CF" w:rsidRPr="00E81097">
        <w:t xml:space="preserve"> static FC. </w:t>
      </w:r>
      <w:r w:rsidR="00C24A14" w:rsidRPr="00E81097">
        <w:t>As d</w:t>
      </w:r>
      <w:r w:rsidR="000020CF" w:rsidRPr="00E81097">
        <w:t xml:space="preserve">ynamic analysis involves altered temporal information, results may reflect temporal information and further reveal different neural activity </w:t>
      </w:r>
      <w:r w:rsidR="00C24A14" w:rsidRPr="00E81097">
        <w:t>in</w:t>
      </w:r>
      <w:r w:rsidR="000020CF" w:rsidRPr="00E81097">
        <w:t xml:space="preserve"> subcortical subregions relat</w:t>
      </w:r>
      <w:r w:rsidR="00C24A14" w:rsidRPr="00E81097">
        <w:t>ed</w:t>
      </w:r>
      <w:r w:rsidR="000020CF" w:rsidRPr="00E81097">
        <w:t xml:space="preserve"> to creativity ability. However, </w:t>
      </w:r>
      <w:r w:rsidR="00483051" w:rsidRPr="00E81097">
        <w:t>t</w:t>
      </w:r>
      <w:r w:rsidR="00C24A14" w:rsidRPr="00E81097">
        <w:t>his</w:t>
      </w:r>
      <w:r w:rsidR="00483051" w:rsidRPr="00E81097">
        <w:t xml:space="preserve"> </w:t>
      </w:r>
      <w:r w:rsidR="007D106D" w:rsidRPr="00E81097">
        <w:t>should be examined in future stud</w:t>
      </w:r>
      <w:r w:rsidR="00C24A14" w:rsidRPr="00E81097">
        <w:t>ies to determine</w:t>
      </w:r>
      <w:r w:rsidR="00483051" w:rsidRPr="00E81097">
        <w:t xml:space="preserve"> </w:t>
      </w:r>
      <w:r w:rsidR="000020CF" w:rsidRPr="00E81097">
        <w:t>whether such difference</w:t>
      </w:r>
      <w:r w:rsidR="00C24A14" w:rsidRPr="00E81097">
        <w:t>s</w:t>
      </w:r>
      <w:r w:rsidR="000020CF" w:rsidRPr="00E81097">
        <w:t xml:space="preserve"> in </w:t>
      </w:r>
      <w:r w:rsidR="00C24A14" w:rsidRPr="00E81097">
        <w:t>d</w:t>
      </w:r>
      <w:r w:rsidR="000020CF" w:rsidRPr="00E81097">
        <w:t xml:space="preserve">FC between the </w:t>
      </w:r>
      <w:r w:rsidR="00C24A14" w:rsidRPr="00E81097">
        <w:t>R.</w:t>
      </w:r>
      <w:r w:rsidR="000020CF" w:rsidRPr="00E81097">
        <w:t xml:space="preserve">THA and </w:t>
      </w:r>
      <w:r w:rsidR="00C24A14" w:rsidRPr="00E81097">
        <w:t>R.</w:t>
      </w:r>
      <w:r w:rsidR="000020CF" w:rsidRPr="00E81097">
        <w:t>PAL</w:t>
      </w:r>
      <w:r w:rsidR="000020CF" w:rsidRPr="00E81097">
        <w:rPr>
          <w:rFonts w:hint="eastAsia"/>
        </w:rPr>
        <w:t>/</w:t>
      </w:r>
      <w:r w:rsidR="000020CF" w:rsidRPr="00E81097">
        <w:t>PUT can be detected during different creativity tasks</w:t>
      </w:r>
      <w:r w:rsidR="00483051" w:rsidRPr="00E81097">
        <w:t>.</w:t>
      </w:r>
      <w:bookmarkEnd w:id="56"/>
    </w:p>
    <w:bookmarkEnd w:id="57"/>
    <w:p w14:paraId="755D2E9C" w14:textId="0EE8109D" w:rsidR="00527A92" w:rsidRPr="00E81097" w:rsidRDefault="00527A92" w:rsidP="00D15550">
      <w:pPr>
        <w:autoSpaceDE w:val="0"/>
        <w:autoSpaceDN w:val="0"/>
        <w:adjustRightInd w:val="0"/>
        <w:ind w:firstLineChars="100" w:firstLine="240"/>
        <w:rPr>
          <w:rFonts w:cs="Times New Roman"/>
          <w:szCs w:val="24"/>
          <w:lang w:val="en-GB"/>
        </w:rPr>
      </w:pPr>
      <w:r w:rsidRPr="00E81097">
        <w:rPr>
          <w:rFonts w:cs="Times New Roman"/>
          <w:bCs/>
          <w:szCs w:val="24"/>
          <w:lang w:val="en-GB"/>
        </w:rPr>
        <w:t xml:space="preserve">Many previous studies have linked </w:t>
      </w:r>
      <w:r w:rsidRPr="00E81097">
        <w:rPr>
          <w:rFonts w:eastAsia="宋体" w:cs="Times New Roman"/>
          <w:bCs/>
          <w:szCs w:val="24"/>
          <w:lang w:val="en-GB"/>
        </w:rPr>
        <w:t xml:space="preserve">the dopaminergic system to creative performance (De Manzano et al. 2010; </w:t>
      </w:r>
      <w:proofErr w:type="spellStart"/>
      <w:r w:rsidRPr="00E81097">
        <w:rPr>
          <w:rFonts w:cs="Times New Roman"/>
          <w:bCs/>
          <w:szCs w:val="24"/>
          <w:lang w:val="en-GB"/>
        </w:rPr>
        <w:t>Mayseless</w:t>
      </w:r>
      <w:proofErr w:type="spellEnd"/>
      <w:r w:rsidRPr="00E81097">
        <w:rPr>
          <w:rFonts w:cs="Times New Roman"/>
          <w:bCs/>
          <w:szCs w:val="24"/>
          <w:lang w:val="en-GB"/>
        </w:rPr>
        <w:t xml:space="preserve"> et al. 2013; </w:t>
      </w:r>
      <w:proofErr w:type="spellStart"/>
      <w:r w:rsidRPr="00E81097">
        <w:rPr>
          <w:rFonts w:cs="Times New Roman"/>
          <w:bCs/>
          <w:szCs w:val="24"/>
          <w:lang w:val="en-GB"/>
        </w:rPr>
        <w:t>Zabelina</w:t>
      </w:r>
      <w:proofErr w:type="spellEnd"/>
      <w:r w:rsidRPr="00E81097">
        <w:rPr>
          <w:rFonts w:cs="Times New Roman"/>
          <w:bCs/>
          <w:szCs w:val="24"/>
          <w:lang w:val="en-GB"/>
        </w:rPr>
        <w:t xml:space="preserve"> et al. 2016). Creativity </w:t>
      </w:r>
      <w:r w:rsidRPr="00E81097">
        <w:rPr>
          <w:rFonts w:cs="Times New Roman"/>
          <w:bCs/>
          <w:szCs w:val="24"/>
          <w:lang w:val="en-GB"/>
        </w:rPr>
        <w:lastRenderedPageBreak/>
        <w:t xml:space="preserve">appears to be associated with the </w:t>
      </w:r>
      <w:r w:rsidR="00373D30" w:rsidRPr="00E81097">
        <w:rPr>
          <w:rFonts w:cs="Times New Roman"/>
          <w:bCs/>
          <w:szCs w:val="24"/>
          <w:lang w:val="en-GB"/>
        </w:rPr>
        <w:t xml:space="preserve">neural </w:t>
      </w:r>
      <w:r w:rsidRPr="00E81097">
        <w:rPr>
          <w:rFonts w:cs="Times New Roman"/>
          <w:bCs/>
          <w:szCs w:val="24"/>
          <w:lang w:val="en-GB"/>
        </w:rPr>
        <w:t xml:space="preserve">activity of the striatum, which is involved in dopaminergic modulation (Boot et al. 2017). The release of dopamine in the striatum is thought to be beneficial for cognitive flexibility, </w:t>
      </w:r>
      <w:r w:rsidR="00C24A14" w:rsidRPr="00E81097">
        <w:rPr>
          <w:rFonts w:cs="Times New Roman"/>
          <w:bCs/>
          <w:szCs w:val="24"/>
          <w:lang w:val="en-GB"/>
        </w:rPr>
        <w:t xml:space="preserve">as it </w:t>
      </w:r>
      <w:r w:rsidRPr="00E81097">
        <w:rPr>
          <w:rFonts w:cs="Times New Roman"/>
          <w:bCs/>
          <w:szCs w:val="24"/>
          <w:lang w:val="en-GB"/>
        </w:rPr>
        <w:t>broaden</w:t>
      </w:r>
      <w:r w:rsidR="00C24A14" w:rsidRPr="00E81097">
        <w:rPr>
          <w:rFonts w:cs="Times New Roman"/>
          <w:bCs/>
          <w:szCs w:val="24"/>
          <w:lang w:val="en-GB"/>
        </w:rPr>
        <w:t>s</w:t>
      </w:r>
      <w:r w:rsidRPr="00E81097">
        <w:rPr>
          <w:rFonts w:cs="Times New Roman"/>
          <w:bCs/>
          <w:szCs w:val="24"/>
          <w:lang w:val="en-GB"/>
        </w:rPr>
        <w:t xml:space="preserve"> attentional focus </w:t>
      </w:r>
      <w:r w:rsidRPr="00E81097">
        <w:rPr>
          <w:rFonts w:eastAsia="宋体" w:cs="Times New Roman"/>
          <w:bCs/>
          <w:szCs w:val="24"/>
          <w:lang w:val="en-GB"/>
        </w:rPr>
        <w:t xml:space="preserve">and perspective </w:t>
      </w:r>
      <w:r w:rsidRPr="00E81097">
        <w:rPr>
          <w:rFonts w:cs="Times New Roman"/>
          <w:bCs/>
          <w:szCs w:val="24"/>
          <w:lang w:val="en-GB"/>
        </w:rPr>
        <w:t>switching, which are important for creativity (Boot et al. 2017). Furthermore, the putamen, which is a part of the striatum, ha</w:t>
      </w:r>
      <w:r w:rsidR="00BA7DE4" w:rsidRPr="00E81097">
        <w:rPr>
          <w:rFonts w:cs="Times New Roman"/>
          <w:bCs/>
          <w:szCs w:val="24"/>
          <w:lang w:val="en-GB"/>
        </w:rPr>
        <w:t>s</w:t>
      </w:r>
      <w:r w:rsidRPr="00E81097">
        <w:rPr>
          <w:rFonts w:cs="Times New Roman"/>
          <w:bCs/>
          <w:szCs w:val="24"/>
          <w:lang w:val="en-GB"/>
        </w:rPr>
        <w:t xml:space="preserve"> a high density of D2 dopaminergic receptors (</w:t>
      </w:r>
      <w:proofErr w:type="spellStart"/>
      <w:r w:rsidRPr="00E81097">
        <w:rPr>
          <w:rFonts w:cs="Times New Roman"/>
          <w:bCs/>
          <w:szCs w:val="24"/>
          <w:lang w:val="en-GB"/>
        </w:rPr>
        <w:t>Willeit</w:t>
      </w:r>
      <w:proofErr w:type="spellEnd"/>
      <w:r w:rsidRPr="00E81097">
        <w:rPr>
          <w:rFonts w:cs="Times New Roman"/>
          <w:bCs/>
          <w:szCs w:val="24"/>
          <w:lang w:val="en-GB"/>
        </w:rPr>
        <w:t xml:space="preserve"> et al. 2016). In addition, the putamen contributes to </w:t>
      </w:r>
      <w:proofErr w:type="spellStart"/>
      <w:r w:rsidRPr="00E81097">
        <w:rPr>
          <w:rFonts w:cs="Times New Roman"/>
          <w:bCs/>
          <w:szCs w:val="24"/>
          <w:lang w:val="en-GB"/>
        </w:rPr>
        <w:t>behavioral</w:t>
      </w:r>
      <w:proofErr w:type="spellEnd"/>
      <w:r w:rsidRPr="00E81097">
        <w:rPr>
          <w:rFonts w:cs="Times New Roman"/>
          <w:bCs/>
          <w:szCs w:val="24"/>
          <w:lang w:val="en-GB"/>
        </w:rPr>
        <w:t xml:space="preserve"> inhibition (</w:t>
      </w:r>
      <w:proofErr w:type="spellStart"/>
      <w:r w:rsidRPr="00E81097">
        <w:rPr>
          <w:rFonts w:cs="Times New Roman"/>
          <w:bCs/>
          <w:szCs w:val="24"/>
          <w:lang w:val="en-GB"/>
        </w:rPr>
        <w:t>Sweiizer</w:t>
      </w:r>
      <w:proofErr w:type="spellEnd"/>
      <w:r w:rsidRPr="00E81097">
        <w:rPr>
          <w:rFonts w:cs="Times New Roman"/>
          <w:bCs/>
          <w:szCs w:val="24"/>
          <w:lang w:val="en-GB"/>
        </w:rPr>
        <w:t xml:space="preserve"> et al. 2018). Peterson </w:t>
      </w:r>
      <w:r w:rsidR="00206449" w:rsidRPr="00E81097">
        <w:rPr>
          <w:rFonts w:cs="Times New Roman"/>
          <w:bCs/>
          <w:szCs w:val="24"/>
          <w:lang w:val="en-GB"/>
        </w:rPr>
        <w:t>et al.</w:t>
      </w:r>
      <w:r w:rsidRPr="00E81097">
        <w:rPr>
          <w:rFonts w:cs="Times New Roman"/>
          <w:bCs/>
          <w:szCs w:val="24"/>
          <w:lang w:val="en-GB"/>
        </w:rPr>
        <w:t xml:space="preserve"> (2002) found that </w:t>
      </w:r>
      <w:proofErr w:type="spellStart"/>
      <w:r w:rsidRPr="00E81097">
        <w:rPr>
          <w:rFonts w:cs="Times New Roman"/>
          <w:bCs/>
          <w:szCs w:val="24"/>
          <w:lang w:val="en-GB"/>
        </w:rPr>
        <w:t>behavioral</w:t>
      </w:r>
      <w:proofErr w:type="spellEnd"/>
      <w:r w:rsidRPr="00E81097">
        <w:rPr>
          <w:rFonts w:cs="Times New Roman"/>
          <w:bCs/>
          <w:szCs w:val="24"/>
          <w:lang w:val="en-GB"/>
        </w:rPr>
        <w:t xml:space="preserve"> inhibition </w:t>
      </w:r>
      <w:r w:rsidR="00206449" w:rsidRPr="00E81097">
        <w:rPr>
          <w:rFonts w:cs="Times New Roman"/>
          <w:bCs/>
          <w:szCs w:val="24"/>
          <w:lang w:val="en-GB"/>
        </w:rPr>
        <w:t>i</w:t>
      </w:r>
      <w:r w:rsidRPr="00E81097">
        <w:rPr>
          <w:rFonts w:cs="Times New Roman"/>
          <w:bCs/>
          <w:szCs w:val="24"/>
          <w:lang w:val="en-GB"/>
        </w:rPr>
        <w:t xml:space="preserve">s a gating process that allows ignoring prior related information; </w:t>
      </w:r>
      <w:r w:rsidRPr="00E81097">
        <w:rPr>
          <w:rFonts w:cs="Times New Roman"/>
          <w:kern w:val="0"/>
          <w:szCs w:val="24"/>
          <w:lang w:val="en-GB"/>
        </w:rPr>
        <w:t xml:space="preserve">individuals with decreased </w:t>
      </w:r>
      <w:proofErr w:type="spellStart"/>
      <w:r w:rsidRPr="00E81097">
        <w:rPr>
          <w:rFonts w:cs="Times New Roman"/>
          <w:kern w:val="0"/>
          <w:szCs w:val="24"/>
          <w:lang w:val="en-GB"/>
        </w:rPr>
        <w:t>behavioral</w:t>
      </w:r>
      <w:proofErr w:type="spellEnd"/>
      <w:r w:rsidRPr="00E81097">
        <w:rPr>
          <w:rFonts w:cs="Times New Roman"/>
          <w:kern w:val="0"/>
          <w:szCs w:val="24"/>
          <w:lang w:val="en-GB"/>
        </w:rPr>
        <w:t xml:space="preserve"> inhibition are more likely to develop their creative potential. However, it is worth noting that previous studies have drawn attention to</w:t>
      </w:r>
      <w:r w:rsidR="00206449" w:rsidRPr="00E81097">
        <w:rPr>
          <w:rFonts w:cs="Times New Roman"/>
          <w:kern w:val="0"/>
          <w:szCs w:val="24"/>
          <w:lang w:val="en-GB"/>
        </w:rPr>
        <w:t xml:space="preserve"> the</w:t>
      </w:r>
      <w:r w:rsidRPr="00E81097">
        <w:rPr>
          <w:rFonts w:cs="Times New Roman"/>
          <w:kern w:val="0"/>
          <w:szCs w:val="24"/>
          <w:lang w:val="en-GB"/>
        </w:rPr>
        <w:t xml:space="preserve"> </w:t>
      </w:r>
      <w:proofErr w:type="spellStart"/>
      <w:r w:rsidRPr="00E81097">
        <w:rPr>
          <w:rFonts w:cs="Times New Roman"/>
          <w:kern w:val="0"/>
          <w:szCs w:val="24"/>
          <w:lang w:val="en-GB"/>
        </w:rPr>
        <w:t>fronto</w:t>
      </w:r>
      <w:proofErr w:type="spellEnd"/>
      <w:r w:rsidRPr="00E81097">
        <w:rPr>
          <w:rFonts w:cs="Times New Roman"/>
          <w:kern w:val="0"/>
          <w:szCs w:val="24"/>
          <w:lang w:val="en-GB"/>
        </w:rPr>
        <w:t>-striatal pathways underlying</w:t>
      </w:r>
      <w:r w:rsidR="00206449" w:rsidRPr="00E81097">
        <w:rPr>
          <w:rFonts w:cs="Times New Roman"/>
          <w:kern w:val="0"/>
          <w:szCs w:val="24"/>
          <w:lang w:val="en-GB"/>
        </w:rPr>
        <w:t xml:space="preserve"> the</w:t>
      </w:r>
      <w:r w:rsidRPr="00E81097">
        <w:rPr>
          <w:rFonts w:cs="Times New Roman"/>
          <w:kern w:val="0"/>
          <w:szCs w:val="24"/>
          <w:lang w:val="en-GB"/>
        </w:rPr>
        <w:t xml:space="preserve"> dopaminergic modulation of creativity (Boot et al. 2017; </w:t>
      </w:r>
      <w:bookmarkStart w:id="58" w:name="OLE_LINK5"/>
      <w:r w:rsidRPr="00E81097">
        <w:rPr>
          <w:rFonts w:cs="Times New Roman"/>
          <w:kern w:val="0"/>
          <w:szCs w:val="24"/>
          <w:lang w:val="en-GB"/>
        </w:rPr>
        <w:t>Schuler et al. 2019</w:t>
      </w:r>
      <w:bookmarkEnd w:id="58"/>
      <w:r w:rsidRPr="00E81097">
        <w:rPr>
          <w:rFonts w:cs="Times New Roman"/>
          <w:kern w:val="0"/>
          <w:szCs w:val="24"/>
          <w:lang w:val="en-GB"/>
        </w:rPr>
        <w:t xml:space="preserve">), which </w:t>
      </w:r>
      <w:r w:rsidR="00206449" w:rsidRPr="00E81097">
        <w:rPr>
          <w:rFonts w:cs="Times New Roman"/>
          <w:kern w:val="0"/>
          <w:szCs w:val="24"/>
          <w:lang w:val="en-GB"/>
        </w:rPr>
        <w:t>exist in</w:t>
      </w:r>
      <w:r w:rsidRPr="00E81097">
        <w:rPr>
          <w:rFonts w:cs="Times New Roman"/>
          <w:kern w:val="0"/>
          <w:szCs w:val="24"/>
          <w:lang w:val="en-GB"/>
        </w:rPr>
        <w:t xml:space="preserve"> a </w:t>
      </w:r>
      <w:r w:rsidRPr="00E81097">
        <w:rPr>
          <w:rFonts w:cs="Times New Roman"/>
          <w:szCs w:val="24"/>
          <w:lang w:val="en-GB"/>
        </w:rPr>
        <w:t>“</w:t>
      </w:r>
      <w:proofErr w:type="spellStart"/>
      <w:r w:rsidR="00637B28" w:rsidRPr="00E81097">
        <w:rPr>
          <w:rFonts w:cs="Times New Roman"/>
          <w:szCs w:val="24"/>
          <w:lang w:val="en-GB"/>
        </w:rPr>
        <w:t>mesocortical</w:t>
      </w:r>
      <w:proofErr w:type="spellEnd"/>
      <w:r w:rsidRPr="00E81097">
        <w:rPr>
          <w:rFonts w:cs="Times New Roman"/>
          <w:szCs w:val="24"/>
          <w:lang w:val="en-GB"/>
        </w:rPr>
        <w:t xml:space="preserve">” loop passing through the </w:t>
      </w:r>
      <w:r w:rsidR="00206449" w:rsidRPr="00E81097">
        <w:rPr>
          <w:rFonts w:cs="Times New Roman"/>
          <w:szCs w:val="24"/>
          <w:lang w:val="en-GB"/>
        </w:rPr>
        <w:t>PFC</w:t>
      </w:r>
      <w:r w:rsidRPr="00E81097">
        <w:rPr>
          <w:rFonts w:cs="Times New Roman"/>
          <w:szCs w:val="24"/>
          <w:lang w:val="en-GB"/>
        </w:rPr>
        <w:t xml:space="preserve">, </w:t>
      </w:r>
      <w:r w:rsidR="00F65450" w:rsidRPr="00E81097">
        <w:rPr>
          <w:rFonts w:cs="Times New Roman"/>
          <w:szCs w:val="24"/>
          <w:lang w:val="en-GB"/>
        </w:rPr>
        <w:t>VTA</w:t>
      </w:r>
      <w:r w:rsidRPr="00E81097">
        <w:rPr>
          <w:rFonts w:cs="Times New Roman"/>
          <w:szCs w:val="24"/>
          <w:lang w:val="en-GB"/>
        </w:rPr>
        <w:t>, and caudate nucleus (another part of the striatum) (Alexander</w:t>
      </w:r>
      <w:r w:rsidR="009E620D" w:rsidRPr="00E81097">
        <w:rPr>
          <w:rFonts w:cs="Times New Roman"/>
          <w:szCs w:val="24"/>
          <w:lang w:val="en-GB"/>
        </w:rPr>
        <w:t xml:space="preserve"> et al.</w:t>
      </w:r>
      <w:r w:rsidRPr="00E81097">
        <w:rPr>
          <w:rFonts w:cs="Times New Roman"/>
          <w:szCs w:val="24"/>
          <w:lang w:val="en-GB"/>
        </w:rPr>
        <w:t xml:space="preserve"> 1986). </w:t>
      </w:r>
    </w:p>
    <w:p w14:paraId="12D212D5" w14:textId="7ED0C5E2" w:rsidR="00527A92" w:rsidRPr="00E81097" w:rsidRDefault="00CD4DDF" w:rsidP="00D15550">
      <w:pPr>
        <w:rPr>
          <w:rFonts w:cs="Times New Roman"/>
          <w:bCs/>
          <w:szCs w:val="24"/>
        </w:rPr>
      </w:pPr>
      <w:bookmarkStart w:id="59" w:name="_Hlk66101124"/>
      <w:r w:rsidRPr="00E81097">
        <w:rPr>
          <w:rFonts w:cs="Times New Roman"/>
          <w:szCs w:val="24"/>
          <w:lang w:val="en-GB"/>
        </w:rPr>
        <w:t xml:space="preserve">  </w:t>
      </w:r>
      <w:r w:rsidR="00527A92" w:rsidRPr="00E81097">
        <w:rPr>
          <w:rFonts w:cs="Times New Roman"/>
          <w:szCs w:val="24"/>
          <w:lang w:val="en-GB"/>
        </w:rPr>
        <w:t xml:space="preserve">Although </w:t>
      </w:r>
      <w:r w:rsidR="00527A92" w:rsidRPr="00E81097">
        <w:rPr>
          <w:rFonts w:cs="Times New Roman"/>
          <w:bCs/>
          <w:szCs w:val="24"/>
          <w:lang w:val="en-GB"/>
        </w:rPr>
        <w:t>the putamen</w:t>
      </w:r>
      <w:r w:rsidR="002E7B52" w:rsidRPr="00E81097">
        <w:rPr>
          <w:rFonts w:cs="Times New Roman"/>
          <w:bCs/>
          <w:szCs w:val="24"/>
          <w:lang w:val="en-GB"/>
        </w:rPr>
        <w:t>, which</w:t>
      </w:r>
      <w:r w:rsidR="002E7B52" w:rsidRPr="00E81097">
        <w:rPr>
          <w:rFonts w:cs="Times New Roman"/>
          <w:szCs w:val="24"/>
          <w:lang w:val="en-GB"/>
        </w:rPr>
        <w:t xml:space="preserve"> participates in the </w:t>
      </w:r>
      <w:r w:rsidR="002E7B52" w:rsidRPr="00E81097">
        <w:rPr>
          <w:rFonts w:cs="Times New Roman"/>
          <w:szCs w:val="24"/>
          <w:shd w:val="clear" w:color="auto" w:fill="FFFFFF"/>
        </w:rPr>
        <w:t>nigrostriatal</w:t>
      </w:r>
      <w:r w:rsidR="002E7B52" w:rsidRPr="00E81097">
        <w:rPr>
          <w:rFonts w:cs="Times New Roman"/>
          <w:szCs w:val="24"/>
          <w:lang w:val="en-GB"/>
        </w:rPr>
        <w:t xml:space="preserve"> pathway relat</w:t>
      </w:r>
      <w:r w:rsidR="00206449" w:rsidRPr="00E81097">
        <w:rPr>
          <w:rFonts w:cs="Times New Roman"/>
          <w:szCs w:val="24"/>
          <w:lang w:val="en-GB"/>
        </w:rPr>
        <w:t>ed</w:t>
      </w:r>
      <w:r w:rsidR="002E7B52" w:rsidRPr="00E81097">
        <w:rPr>
          <w:rFonts w:cs="Times New Roman"/>
          <w:szCs w:val="24"/>
          <w:lang w:val="en-GB"/>
        </w:rPr>
        <w:t xml:space="preserve"> to </w:t>
      </w:r>
      <w:r w:rsidR="00206449" w:rsidRPr="00E81097">
        <w:rPr>
          <w:rFonts w:cs="Times New Roman"/>
          <w:szCs w:val="24"/>
          <w:lang w:val="en-GB"/>
        </w:rPr>
        <w:t xml:space="preserve">the </w:t>
      </w:r>
      <w:r w:rsidR="002E7B52" w:rsidRPr="00E81097">
        <w:rPr>
          <w:rFonts w:cs="Times New Roman"/>
          <w:szCs w:val="24"/>
          <w:lang w:val="en-GB"/>
        </w:rPr>
        <w:t>motor loop,</w:t>
      </w:r>
      <w:r w:rsidR="00527A92" w:rsidRPr="00E81097">
        <w:rPr>
          <w:rFonts w:cs="Times New Roman"/>
          <w:bCs/>
          <w:szCs w:val="24"/>
          <w:lang w:val="en-GB"/>
        </w:rPr>
        <w:t xml:space="preserve"> ha</w:t>
      </w:r>
      <w:r w:rsidR="00206449" w:rsidRPr="00E81097">
        <w:rPr>
          <w:rFonts w:cs="Times New Roman"/>
          <w:bCs/>
          <w:szCs w:val="24"/>
          <w:lang w:val="en-GB"/>
        </w:rPr>
        <w:t>s</w:t>
      </w:r>
      <w:r w:rsidR="00527A92" w:rsidRPr="00E81097">
        <w:rPr>
          <w:rFonts w:cs="Times New Roman"/>
          <w:bCs/>
          <w:szCs w:val="24"/>
          <w:lang w:val="en-GB"/>
        </w:rPr>
        <w:t xml:space="preserve"> a high density of D2 receptors and is </w:t>
      </w:r>
      <w:r w:rsidR="00206449" w:rsidRPr="00E81097">
        <w:rPr>
          <w:rFonts w:cs="Times New Roman"/>
          <w:bCs/>
          <w:szCs w:val="24"/>
          <w:lang w:val="en-GB"/>
        </w:rPr>
        <w:t>intensive</w:t>
      </w:r>
      <w:r w:rsidR="00527A92" w:rsidRPr="00E81097">
        <w:rPr>
          <w:rFonts w:cs="Times New Roman"/>
          <w:bCs/>
          <w:szCs w:val="24"/>
          <w:lang w:val="en-GB"/>
        </w:rPr>
        <w:t xml:space="preserve">ly involved in creative performance </w:t>
      </w:r>
      <w:r w:rsidR="00527A92" w:rsidRPr="00E81097">
        <w:rPr>
          <w:rFonts w:cs="Times New Roman"/>
          <w:szCs w:val="24"/>
          <w:lang w:val="en-GB"/>
        </w:rPr>
        <w:t>(</w:t>
      </w:r>
      <w:proofErr w:type="spellStart"/>
      <w:r w:rsidR="00527A92" w:rsidRPr="00E81097">
        <w:rPr>
          <w:rFonts w:cs="Times New Roman"/>
          <w:szCs w:val="24"/>
          <w:lang w:val="en-GB"/>
        </w:rPr>
        <w:t>Alexande</w:t>
      </w:r>
      <w:proofErr w:type="spellEnd"/>
      <w:r w:rsidR="00206449" w:rsidRPr="00E81097">
        <w:rPr>
          <w:rFonts w:cs="Times New Roman"/>
          <w:szCs w:val="24"/>
          <w:lang w:val="en-GB"/>
        </w:rPr>
        <w:t xml:space="preserve"> et al. </w:t>
      </w:r>
      <w:r w:rsidR="00527A92" w:rsidRPr="00E81097">
        <w:rPr>
          <w:rFonts w:cs="Times New Roman"/>
          <w:szCs w:val="24"/>
          <w:lang w:val="en-GB"/>
        </w:rPr>
        <w:t>1986)</w:t>
      </w:r>
      <w:r w:rsidR="002E7B52" w:rsidRPr="00E81097">
        <w:rPr>
          <w:rFonts w:cs="Times New Roman"/>
          <w:szCs w:val="24"/>
          <w:lang w:val="en-GB"/>
        </w:rPr>
        <w:t>,</w:t>
      </w:r>
      <w:r w:rsidR="00527A92" w:rsidRPr="00E81097">
        <w:rPr>
          <w:rFonts w:cs="Times New Roman"/>
          <w:kern w:val="0"/>
          <w:szCs w:val="24"/>
          <w:lang w:val="en-GB"/>
        </w:rPr>
        <w:t xml:space="preserve"> we also found group differences between the insula (sensorimotor cortex) and thalamus. The results further suggest that modulation of the “motor” pathway</w:t>
      </w:r>
      <w:r w:rsidR="00B12D83" w:rsidRPr="00E81097">
        <w:rPr>
          <w:rFonts w:cs="Times New Roman"/>
          <w:kern w:val="0"/>
          <w:szCs w:val="24"/>
          <w:lang w:val="en-GB"/>
        </w:rPr>
        <w:t xml:space="preserve"> (</w:t>
      </w:r>
      <w:r w:rsidR="00B12D83" w:rsidRPr="00E81097">
        <w:rPr>
          <w:rFonts w:cs="Times New Roman"/>
          <w:szCs w:val="24"/>
          <w:shd w:val="clear" w:color="auto" w:fill="FFFFFF"/>
        </w:rPr>
        <w:t>nigrostriatal</w:t>
      </w:r>
      <w:r w:rsidR="00B12D83" w:rsidRPr="00E81097">
        <w:rPr>
          <w:rFonts w:cs="Times New Roman"/>
          <w:szCs w:val="24"/>
          <w:lang w:val="en-GB"/>
        </w:rPr>
        <w:t xml:space="preserve"> pathway</w:t>
      </w:r>
      <w:r w:rsidR="00B12D83" w:rsidRPr="00E81097">
        <w:rPr>
          <w:rFonts w:cs="Times New Roman"/>
          <w:kern w:val="0"/>
          <w:szCs w:val="24"/>
          <w:lang w:val="en-GB"/>
        </w:rPr>
        <w:t>)</w:t>
      </w:r>
      <w:r w:rsidR="00527A92" w:rsidRPr="00E81097">
        <w:rPr>
          <w:rFonts w:cs="Times New Roman"/>
          <w:kern w:val="0"/>
          <w:szCs w:val="24"/>
          <w:lang w:val="en-GB"/>
        </w:rPr>
        <w:t xml:space="preserve"> may be involved in the creative thinking</w:t>
      </w:r>
      <w:r w:rsidR="009E620D" w:rsidRPr="00E81097">
        <w:rPr>
          <w:rFonts w:cs="Times New Roman"/>
          <w:kern w:val="0"/>
          <w:szCs w:val="24"/>
          <w:lang w:val="en-GB"/>
        </w:rPr>
        <w:t xml:space="preserve"> process</w:t>
      </w:r>
      <w:r w:rsidR="00527A92" w:rsidRPr="00E81097">
        <w:rPr>
          <w:rFonts w:cs="Times New Roman"/>
          <w:kern w:val="0"/>
          <w:szCs w:val="24"/>
          <w:lang w:val="en-GB"/>
        </w:rPr>
        <w:t xml:space="preserve">. </w:t>
      </w:r>
      <w:bookmarkStart w:id="60" w:name="_Hlk66256284"/>
      <w:r w:rsidRPr="00E81097">
        <w:rPr>
          <w:rFonts w:cs="Times New Roman"/>
          <w:bCs/>
          <w:szCs w:val="24"/>
        </w:rPr>
        <w:t xml:space="preserve">Previous studies (de Manzano </w:t>
      </w:r>
      <w:r w:rsidR="009E620D" w:rsidRPr="00E81097">
        <w:rPr>
          <w:rFonts w:cs="Times New Roman"/>
          <w:bCs/>
          <w:szCs w:val="24"/>
        </w:rPr>
        <w:t>and</w:t>
      </w:r>
      <w:r w:rsidRPr="00E81097">
        <w:rPr>
          <w:rFonts w:cs="Times New Roman"/>
          <w:bCs/>
          <w:szCs w:val="24"/>
        </w:rPr>
        <w:t xml:space="preserve"> </w:t>
      </w:r>
      <w:proofErr w:type="spellStart"/>
      <w:r w:rsidRPr="00E81097">
        <w:rPr>
          <w:rFonts w:cs="Times New Roman"/>
          <w:bCs/>
          <w:szCs w:val="24"/>
        </w:rPr>
        <w:t>Ullén</w:t>
      </w:r>
      <w:proofErr w:type="spellEnd"/>
      <w:r w:rsidRPr="00E81097">
        <w:rPr>
          <w:rFonts w:cs="Times New Roman"/>
          <w:bCs/>
          <w:szCs w:val="24"/>
        </w:rPr>
        <w:t xml:space="preserve">, 2012; </w:t>
      </w:r>
      <w:proofErr w:type="spellStart"/>
      <w:r w:rsidRPr="00E81097">
        <w:rPr>
          <w:rFonts w:cs="Times New Roman"/>
          <w:bCs/>
          <w:szCs w:val="24"/>
        </w:rPr>
        <w:t>Pinho</w:t>
      </w:r>
      <w:proofErr w:type="spellEnd"/>
      <w:r w:rsidR="009E620D" w:rsidRPr="00E81097">
        <w:rPr>
          <w:rFonts w:cs="Times New Roman"/>
          <w:bCs/>
          <w:szCs w:val="24"/>
        </w:rPr>
        <w:t xml:space="preserve"> et al.</w:t>
      </w:r>
      <w:r w:rsidRPr="00E81097">
        <w:rPr>
          <w:rFonts w:cs="Times New Roman"/>
          <w:bCs/>
          <w:szCs w:val="24"/>
        </w:rPr>
        <w:t xml:space="preserve"> 2015) found </w:t>
      </w:r>
      <w:r w:rsidR="009E620D" w:rsidRPr="00E81097">
        <w:rPr>
          <w:rFonts w:cs="Times New Roman"/>
          <w:bCs/>
          <w:szCs w:val="24"/>
        </w:rPr>
        <w:t xml:space="preserve">that </w:t>
      </w:r>
      <w:r w:rsidRPr="00E81097">
        <w:rPr>
          <w:rFonts w:cs="Times New Roman"/>
          <w:bCs/>
          <w:szCs w:val="24"/>
        </w:rPr>
        <w:t xml:space="preserve">the </w:t>
      </w:r>
      <w:r w:rsidRPr="00E81097">
        <w:rPr>
          <w:rFonts w:cs="Times New Roman"/>
          <w:bCs/>
          <w:szCs w:val="24"/>
          <w:shd w:val="clear" w:color="auto" w:fill="FFFFFF"/>
        </w:rPr>
        <w:t>sensorimotor cortex</w:t>
      </w:r>
      <w:r w:rsidRPr="00E81097">
        <w:rPr>
          <w:rFonts w:cs="Times New Roman"/>
          <w:bCs/>
          <w:szCs w:val="24"/>
        </w:rPr>
        <w:t xml:space="preserve"> is related to </w:t>
      </w:r>
      <w:r w:rsidR="006806A6" w:rsidRPr="00E81097">
        <w:rPr>
          <w:rFonts w:cs="Times New Roman"/>
          <w:bCs/>
          <w:szCs w:val="24"/>
        </w:rPr>
        <w:t xml:space="preserve">creative </w:t>
      </w:r>
      <w:r w:rsidRPr="00E81097">
        <w:rPr>
          <w:rFonts w:cs="Times New Roman"/>
          <w:bCs/>
          <w:szCs w:val="24"/>
        </w:rPr>
        <w:t xml:space="preserve">visuospatial activity. </w:t>
      </w:r>
      <w:r w:rsidR="009E620D" w:rsidRPr="00E81097">
        <w:rPr>
          <w:rFonts w:cs="Times New Roman"/>
          <w:bCs/>
          <w:szCs w:val="24"/>
        </w:rPr>
        <w:t>T</w:t>
      </w:r>
      <w:r w:rsidRPr="00E81097">
        <w:rPr>
          <w:rFonts w:cs="Times New Roman"/>
          <w:bCs/>
          <w:szCs w:val="24"/>
        </w:rPr>
        <w:t xml:space="preserve">he </w:t>
      </w:r>
      <w:r w:rsidRPr="00E81097">
        <w:rPr>
          <w:rFonts w:cs="Times New Roman"/>
          <w:bCs/>
          <w:szCs w:val="24"/>
          <w:shd w:val="clear" w:color="auto" w:fill="FFFFFF"/>
        </w:rPr>
        <w:t xml:space="preserve">sensorimotor cortex plays an important role in </w:t>
      </w:r>
      <w:r w:rsidRPr="00E81097">
        <w:rPr>
          <w:rFonts w:cs="Times New Roman"/>
          <w:bCs/>
          <w:szCs w:val="24"/>
        </w:rPr>
        <w:t xml:space="preserve">planning, motor execution, and goal-directed behavior during visual divergent thinking. In addition, cognitive embodied theory explains the </w:t>
      </w:r>
      <w:r w:rsidRPr="00E81097">
        <w:rPr>
          <w:rFonts w:cs="Times New Roman"/>
          <w:bCs/>
          <w:szCs w:val="24"/>
        </w:rPr>
        <w:lastRenderedPageBreak/>
        <w:t xml:space="preserve">relationship between the human body and mind, </w:t>
      </w:r>
      <w:r w:rsidR="00152C0F" w:rsidRPr="00E81097">
        <w:rPr>
          <w:rFonts w:cs="Times New Roman"/>
          <w:bCs/>
          <w:szCs w:val="24"/>
        </w:rPr>
        <w:t>which means</w:t>
      </w:r>
      <w:r w:rsidRPr="00E81097">
        <w:rPr>
          <w:rFonts w:cs="Times New Roman"/>
          <w:bCs/>
          <w:szCs w:val="24"/>
        </w:rPr>
        <w:t xml:space="preserve"> th</w:t>
      </w:r>
      <w:r w:rsidR="009E620D" w:rsidRPr="00E81097">
        <w:rPr>
          <w:rFonts w:cs="Times New Roman"/>
          <w:bCs/>
          <w:szCs w:val="24"/>
        </w:rPr>
        <w:t>at</w:t>
      </w:r>
      <w:r w:rsidRPr="00E81097">
        <w:rPr>
          <w:rFonts w:cs="Times New Roman"/>
          <w:bCs/>
          <w:szCs w:val="24"/>
        </w:rPr>
        <w:t xml:space="preserve"> humans</w:t>
      </w:r>
      <w:r w:rsidR="009E620D" w:rsidRPr="00E81097">
        <w:rPr>
          <w:rFonts w:cs="Times New Roman"/>
          <w:bCs/>
          <w:szCs w:val="24"/>
        </w:rPr>
        <w:t>’</w:t>
      </w:r>
      <w:r w:rsidRPr="00E81097">
        <w:rPr>
          <w:rFonts w:cs="Times New Roman"/>
          <w:bCs/>
          <w:szCs w:val="24"/>
        </w:rPr>
        <w:t xml:space="preserve"> cognitive and mental processes can be embodied in our bodies based on specific activity patterns (</w:t>
      </w:r>
      <w:proofErr w:type="spellStart"/>
      <w:r w:rsidRPr="00E81097">
        <w:rPr>
          <w:rFonts w:cs="Times New Roman"/>
          <w:bCs/>
          <w:szCs w:val="24"/>
        </w:rPr>
        <w:t>Thelen</w:t>
      </w:r>
      <w:proofErr w:type="spellEnd"/>
      <w:r w:rsidR="009E620D" w:rsidRPr="00E81097">
        <w:rPr>
          <w:rFonts w:cs="Times New Roman"/>
          <w:bCs/>
          <w:szCs w:val="24"/>
        </w:rPr>
        <w:t xml:space="preserve"> et al.</w:t>
      </w:r>
      <w:r w:rsidRPr="00E81097">
        <w:rPr>
          <w:rFonts w:cs="Times New Roman"/>
          <w:bCs/>
          <w:szCs w:val="24"/>
        </w:rPr>
        <w:t xml:space="preserve"> 2001). In other words, cognition and body movement</w:t>
      </w:r>
      <w:r w:rsidR="009E620D" w:rsidRPr="00E81097">
        <w:rPr>
          <w:rFonts w:cs="Times New Roman"/>
          <w:bCs/>
          <w:szCs w:val="24"/>
        </w:rPr>
        <w:t>s</w:t>
      </w:r>
      <w:r w:rsidRPr="00E81097">
        <w:rPr>
          <w:rFonts w:cs="Times New Roman"/>
          <w:bCs/>
          <w:szCs w:val="24"/>
        </w:rPr>
        <w:t xml:space="preserve"> are closely </w:t>
      </w:r>
      <w:r w:rsidR="009E620D" w:rsidRPr="00E81097">
        <w:rPr>
          <w:rFonts w:cs="Times New Roman"/>
          <w:bCs/>
          <w:szCs w:val="24"/>
        </w:rPr>
        <w:t>related</w:t>
      </w:r>
      <w:r w:rsidRPr="00E81097">
        <w:rPr>
          <w:rFonts w:cs="Times New Roman"/>
          <w:bCs/>
          <w:szCs w:val="24"/>
        </w:rPr>
        <w:t>.</w:t>
      </w:r>
      <w:bookmarkEnd w:id="59"/>
      <w:bookmarkEnd w:id="60"/>
      <w:r w:rsidRPr="00E81097">
        <w:rPr>
          <w:rFonts w:cs="Times New Roman"/>
          <w:bCs/>
          <w:szCs w:val="24"/>
        </w:rPr>
        <w:t xml:space="preserve"> </w:t>
      </w:r>
      <w:r w:rsidR="00527A92" w:rsidRPr="00E81097">
        <w:rPr>
          <w:rFonts w:cs="Times New Roman"/>
          <w:szCs w:val="24"/>
          <w:lang w:val="en-GB"/>
        </w:rPr>
        <w:t xml:space="preserve">We did not find </w:t>
      </w:r>
      <w:r w:rsidR="009E620D" w:rsidRPr="00E81097">
        <w:rPr>
          <w:rFonts w:cs="Times New Roman"/>
          <w:szCs w:val="24"/>
          <w:lang w:val="en-GB"/>
        </w:rPr>
        <w:t xml:space="preserve">any </w:t>
      </w:r>
      <w:r w:rsidR="00527A92" w:rsidRPr="00E81097">
        <w:rPr>
          <w:rFonts w:cs="Times New Roman"/>
          <w:szCs w:val="24"/>
          <w:lang w:val="en-GB"/>
        </w:rPr>
        <w:t xml:space="preserve">group differences in FC in the caudate. </w:t>
      </w:r>
      <w:r w:rsidR="009E620D" w:rsidRPr="00E81097">
        <w:rPr>
          <w:rFonts w:cs="Times New Roman"/>
          <w:szCs w:val="24"/>
          <w:lang w:val="en-GB"/>
        </w:rPr>
        <w:t>H</w:t>
      </w:r>
      <w:r w:rsidR="00527A92" w:rsidRPr="00E81097">
        <w:rPr>
          <w:rFonts w:cs="Times New Roman"/>
          <w:szCs w:val="24"/>
          <w:lang w:val="en-GB"/>
        </w:rPr>
        <w:t>owever,</w:t>
      </w:r>
      <w:r w:rsidR="009E620D" w:rsidRPr="00E81097">
        <w:rPr>
          <w:rFonts w:cs="Times New Roman"/>
          <w:szCs w:val="24"/>
          <w:lang w:val="en-GB"/>
        </w:rPr>
        <w:t xml:space="preserve"> this</w:t>
      </w:r>
      <w:r w:rsidR="00527A92" w:rsidRPr="00E81097">
        <w:rPr>
          <w:rFonts w:cs="Times New Roman"/>
          <w:szCs w:val="24"/>
          <w:lang w:val="en-GB"/>
        </w:rPr>
        <w:t xml:space="preserve"> does not necessarily imply that</w:t>
      </w:r>
      <w:r w:rsidR="00527A92" w:rsidRPr="00E81097">
        <w:rPr>
          <w:rFonts w:cs="Times New Roman"/>
          <w:kern w:val="0"/>
          <w:szCs w:val="24"/>
          <w:lang w:val="en-GB"/>
        </w:rPr>
        <w:t xml:space="preserve"> dopaminergic modulation of</w:t>
      </w:r>
      <w:r w:rsidR="00527A92" w:rsidRPr="00E81097">
        <w:rPr>
          <w:rFonts w:cs="Times New Roman"/>
          <w:szCs w:val="24"/>
          <w:lang w:val="en-GB"/>
        </w:rPr>
        <w:t xml:space="preserve"> </w:t>
      </w:r>
      <w:r w:rsidR="00527A92" w:rsidRPr="00E81097">
        <w:rPr>
          <w:rFonts w:eastAsia="宋体" w:cs="Times New Roman"/>
          <w:szCs w:val="24"/>
          <w:lang w:val="en-GB"/>
        </w:rPr>
        <w:t xml:space="preserve">the </w:t>
      </w:r>
      <w:proofErr w:type="spellStart"/>
      <w:r w:rsidR="00527A92" w:rsidRPr="00E81097">
        <w:rPr>
          <w:rFonts w:cs="Times New Roman"/>
          <w:kern w:val="0"/>
          <w:szCs w:val="24"/>
          <w:lang w:val="en-GB"/>
        </w:rPr>
        <w:t>fronto</w:t>
      </w:r>
      <w:proofErr w:type="spellEnd"/>
      <w:r w:rsidR="00527A92" w:rsidRPr="00E81097">
        <w:rPr>
          <w:rFonts w:cs="Times New Roman"/>
          <w:kern w:val="0"/>
          <w:szCs w:val="24"/>
          <w:lang w:val="en-GB"/>
        </w:rPr>
        <w:t xml:space="preserve">-striatal pathway is not involved in creative thinking. Although there were no differences in the caudate, we found group differences between </w:t>
      </w:r>
      <w:r w:rsidR="00527A92" w:rsidRPr="00E81097">
        <w:rPr>
          <w:rFonts w:eastAsia="宋体" w:cs="Times New Roman"/>
          <w:kern w:val="0"/>
          <w:szCs w:val="24"/>
          <w:lang w:val="en-GB"/>
        </w:rPr>
        <w:t>the pallidum and association areas (FFG and MTG)</w:t>
      </w:r>
      <w:r w:rsidR="005B50B9" w:rsidRPr="00E81097">
        <w:rPr>
          <w:rFonts w:eastAsia="宋体" w:cs="Times New Roman"/>
          <w:kern w:val="0"/>
          <w:szCs w:val="24"/>
          <w:lang w:val="en-GB"/>
        </w:rPr>
        <w:t>,</w:t>
      </w:r>
      <w:r w:rsidR="00527A92" w:rsidRPr="00E81097">
        <w:rPr>
          <w:rFonts w:cs="Times New Roman"/>
          <w:kern w:val="0"/>
          <w:szCs w:val="24"/>
          <w:lang w:val="en-GB"/>
        </w:rPr>
        <w:t xml:space="preserve"> and the PFC (i.e.</w:t>
      </w:r>
      <w:r w:rsidR="00D15550" w:rsidRPr="00E81097">
        <w:rPr>
          <w:rFonts w:cs="Times New Roman"/>
          <w:kern w:val="0"/>
          <w:szCs w:val="24"/>
          <w:lang w:val="en-GB"/>
        </w:rPr>
        <w:t>,</w:t>
      </w:r>
      <w:r w:rsidR="00527A92" w:rsidRPr="00E81097">
        <w:rPr>
          <w:rFonts w:cs="Times New Roman"/>
          <w:kern w:val="0"/>
          <w:szCs w:val="24"/>
          <w:lang w:val="en-GB"/>
        </w:rPr>
        <w:t xml:space="preserve"> </w:t>
      </w:r>
      <w:proofErr w:type="spellStart"/>
      <w:r w:rsidR="00527A92" w:rsidRPr="00E81097">
        <w:rPr>
          <w:rFonts w:cs="Times New Roman"/>
          <w:kern w:val="0"/>
          <w:szCs w:val="24"/>
          <w:lang w:val="en-GB"/>
        </w:rPr>
        <w:t>ORBmid</w:t>
      </w:r>
      <w:proofErr w:type="spellEnd"/>
      <w:r w:rsidR="00527A92" w:rsidRPr="00E81097">
        <w:rPr>
          <w:rFonts w:cs="Times New Roman"/>
          <w:kern w:val="0"/>
          <w:szCs w:val="24"/>
          <w:lang w:val="en-GB"/>
        </w:rPr>
        <w:t xml:space="preserve">). Creative processing requires persistence, which involves focused, convergent, systematic thinking and </w:t>
      </w:r>
      <w:r w:rsidR="009E620D" w:rsidRPr="00E81097">
        <w:rPr>
          <w:rFonts w:cs="Times New Roman"/>
          <w:kern w:val="0"/>
          <w:szCs w:val="24"/>
          <w:lang w:val="en-GB"/>
        </w:rPr>
        <w:t>prolonged</w:t>
      </w:r>
      <w:r w:rsidR="00527A92" w:rsidRPr="00E81097">
        <w:rPr>
          <w:rFonts w:cs="Times New Roman"/>
          <w:kern w:val="0"/>
          <w:szCs w:val="24"/>
          <w:lang w:val="en-GB"/>
        </w:rPr>
        <w:t xml:space="preserve"> idea searching (Baas et al. 2013). Effortful</w:t>
      </w:r>
      <w:r w:rsidR="009E620D" w:rsidRPr="00E81097">
        <w:rPr>
          <w:rFonts w:cs="Times New Roman"/>
          <w:kern w:val="0"/>
          <w:szCs w:val="24"/>
          <w:lang w:val="en-GB"/>
        </w:rPr>
        <w:t>,</w:t>
      </w:r>
      <w:r w:rsidR="00527A92" w:rsidRPr="00E81097">
        <w:rPr>
          <w:rFonts w:cs="Times New Roman"/>
          <w:kern w:val="0"/>
          <w:szCs w:val="24"/>
          <w:lang w:val="en-GB"/>
        </w:rPr>
        <w:t xml:space="preserve"> focused creative thinking</w:t>
      </w:r>
      <w:r w:rsidR="009E620D" w:rsidRPr="00E81097">
        <w:rPr>
          <w:rFonts w:cs="Times New Roman"/>
          <w:kern w:val="0"/>
          <w:szCs w:val="24"/>
          <w:lang w:val="en-GB"/>
        </w:rPr>
        <w:t>,</w:t>
      </w:r>
      <w:r w:rsidR="00527A92" w:rsidRPr="00E81097">
        <w:rPr>
          <w:rFonts w:cs="Times New Roman"/>
          <w:kern w:val="0"/>
          <w:szCs w:val="24"/>
          <w:lang w:val="en-GB"/>
        </w:rPr>
        <w:t xml:space="preserve"> </w:t>
      </w:r>
      <w:r w:rsidR="00527A92" w:rsidRPr="00E81097">
        <w:rPr>
          <w:rFonts w:eastAsia="宋体" w:cs="Times New Roman"/>
          <w:kern w:val="0"/>
          <w:szCs w:val="24"/>
          <w:lang w:val="en-GB"/>
        </w:rPr>
        <w:t xml:space="preserve">has been implicated in the </w:t>
      </w:r>
      <w:r w:rsidR="00527A92" w:rsidRPr="00E81097">
        <w:rPr>
          <w:rFonts w:cs="Times New Roman"/>
          <w:kern w:val="0"/>
          <w:szCs w:val="24"/>
          <w:lang w:val="en-GB"/>
        </w:rPr>
        <w:t>activation of the PFC pathway (</w:t>
      </w:r>
      <w:proofErr w:type="spellStart"/>
      <w:r w:rsidR="00527A92" w:rsidRPr="00E81097">
        <w:rPr>
          <w:rFonts w:cs="Times New Roman"/>
          <w:kern w:val="0"/>
          <w:szCs w:val="24"/>
          <w:lang w:val="en-GB"/>
        </w:rPr>
        <w:t>Benedek</w:t>
      </w:r>
      <w:proofErr w:type="spellEnd"/>
      <w:r w:rsidR="00527A92" w:rsidRPr="00E81097">
        <w:rPr>
          <w:rFonts w:cs="Times New Roman"/>
          <w:kern w:val="0"/>
          <w:szCs w:val="24"/>
          <w:lang w:val="en-GB"/>
        </w:rPr>
        <w:t xml:space="preserve"> et al. 2014). Further, activation in the PFC enhances creative insightful </w:t>
      </w:r>
      <w:proofErr w:type="spellStart"/>
      <w:r w:rsidR="00527A92" w:rsidRPr="00E81097">
        <w:rPr>
          <w:rFonts w:cs="Times New Roman"/>
          <w:kern w:val="0"/>
          <w:szCs w:val="24"/>
          <w:lang w:val="en-GB"/>
        </w:rPr>
        <w:t>behavior</w:t>
      </w:r>
      <w:proofErr w:type="spellEnd"/>
      <w:r w:rsidR="00527A92" w:rsidRPr="00E81097">
        <w:rPr>
          <w:rFonts w:cs="Times New Roman"/>
          <w:kern w:val="0"/>
          <w:szCs w:val="24"/>
          <w:lang w:val="en-GB"/>
        </w:rPr>
        <w:t xml:space="preserve"> and increases original idea generation (</w:t>
      </w:r>
      <w:proofErr w:type="spellStart"/>
      <w:r w:rsidR="00527A92" w:rsidRPr="00E81097">
        <w:rPr>
          <w:rFonts w:cs="Times New Roman"/>
          <w:kern w:val="0"/>
          <w:szCs w:val="24"/>
          <w:lang w:val="en-GB"/>
        </w:rPr>
        <w:t>Mayseless</w:t>
      </w:r>
      <w:proofErr w:type="spellEnd"/>
      <w:r w:rsidR="00527A92" w:rsidRPr="00E81097">
        <w:rPr>
          <w:rFonts w:cs="Times New Roman"/>
          <w:kern w:val="0"/>
          <w:szCs w:val="24"/>
          <w:lang w:val="en-GB"/>
        </w:rPr>
        <w:t xml:space="preserve"> and </w:t>
      </w:r>
      <w:proofErr w:type="spellStart"/>
      <w:r w:rsidR="00527A92" w:rsidRPr="00E81097">
        <w:rPr>
          <w:rFonts w:cs="Times New Roman"/>
          <w:kern w:val="0"/>
          <w:szCs w:val="24"/>
          <w:lang w:val="en-GB"/>
        </w:rPr>
        <w:t>Shamay-Tsoory</w:t>
      </w:r>
      <w:proofErr w:type="spellEnd"/>
      <w:r w:rsidR="00527A92" w:rsidRPr="00E81097">
        <w:rPr>
          <w:rFonts w:cs="Times New Roman"/>
          <w:kern w:val="0"/>
          <w:szCs w:val="24"/>
          <w:lang w:val="en-GB"/>
        </w:rPr>
        <w:t xml:space="preserve"> 2015). Nonetheless, there may be more complex mechanisms involved in the creative thinking</w:t>
      </w:r>
      <w:r w:rsidR="009E620D" w:rsidRPr="00E81097">
        <w:rPr>
          <w:rFonts w:cs="Times New Roman"/>
          <w:kern w:val="0"/>
          <w:szCs w:val="24"/>
          <w:lang w:val="en-GB"/>
        </w:rPr>
        <w:t xml:space="preserve"> process that</w:t>
      </w:r>
      <w:r w:rsidR="00527A92" w:rsidRPr="00E81097">
        <w:rPr>
          <w:rFonts w:cs="Times New Roman"/>
          <w:kern w:val="0"/>
          <w:szCs w:val="24"/>
          <w:lang w:val="en-GB"/>
        </w:rPr>
        <w:t xml:space="preserve"> need to be further explored.</w:t>
      </w:r>
    </w:p>
    <w:p w14:paraId="2029281C" w14:textId="07F0FE62" w:rsidR="00527A92" w:rsidRPr="00E81097" w:rsidRDefault="00481D1E" w:rsidP="00D15550">
      <w:pPr>
        <w:ind w:firstLineChars="175" w:firstLine="420"/>
        <w:rPr>
          <w:rFonts w:cs="Times New Roman"/>
          <w:szCs w:val="24"/>
          <w:lang w:val="en-GB"/>
        </w:rPr>
      </w:pPr>
      <w:r w:rsidRPr="00E81097">
        <w:rPr>
          <w:rFonts w:cs="Times New Roman"/>
          <w:bCs/>
          <w:szCs w:val="24"/>
          <w:lang w:val="en-GB"/>
        </w:rPr>
        <w:t xml:space="preserve">Our results showed novel group differences between the respective motor-related pathways in the HCG and LCG. </w:t>
      </w:r>
      <w:r w:rsidR="00527A92" w:rsidRPr="00E81097">
        <w:rPr>
          <w:rFonts w:cs="Times New Roman"/>
          <w:bCs/>
          <w:szCs w:val="24"/>
          <w:lang w:val="en-GB"/>
        </w:rPr>
        <w:t>The differences between motor</w:t>
      </w:r>
      <w:r w:rsidR="005B50B9" w:rsidRPr="00E81097">
        <w:rPr>
          <w:rFonts w:cs="Times New Roman"/>
          <w:bCs/>
          <w:szCs w:val="24"/>
          <w:lang w:val="en-GB"/>
        </w:rPr>
        <w:t>-related</w:t>
      </w:r>
      <w:r w:rsidR="00527A92" w:rsidRPr="00E81097">
        <w:rPr>
          <w:rFonts w:cs="Times New Roman"/>
          <w:bCs/>
          <w:szCs w:val="24"/>
          <w:lang w:val="en-GB"/>
        </w:rPr>
        <w:t xml:space="preserve"> loop pathways may be a result of other neuromodulators, such as noradrenaline and oxytocin. Although previous studies have focused on dopamine</w:t>
      </w:r>
      <w:r w:rsidR="00527A92" w:rsidRPr="00E81097">
        <w:rPr>
          <w:rFonts w:cs="Times New Roman"/>
          <w:kern w:val="0"/>
          <w:szCs w:val="24"/>
          <w:lang w:val="en-GB"/>
        </w:rPr>
        <w:t xml:space="preserve"> (</w:t>
      </w:r>
      <w:proofErr w:type="spellStart"/>
      <w:r w:rsidR="00527A92" w:rsidRPr="00E81097">
        <w:rPr>
          <w:rFonts w:cs="Times New Roman"/>
          <w:kern w:val="0"/>
          <w:szCs w:val="24"/>
          <w:lang w:val="en-GB"/>
        </w:rPr>
        <w:t>fronto</w:t>
      </w:r>
      <w:proofErr w:type="spellEnd"/>
      <w:r w:rsidR="00527A92" w:rsidRPr="00E81097">
        <w:rPr>
          <w:rFonts w:cs="Times New Roman"/>
          <w:kern w:val="0"/>
          <w:szCs w:val="24"/>
          <w:lang w:val="en-GB"/>
        </w:rPr>
        <w:t>-striatal pathway)</w:t>
      </w:r>
      <w:r w:rsidR="00527A92" w:rsidRPr="00E81097">
        <w:rPr>
          <w:rFonts w:cs="Times New Roman"/>
          <w:bCs/>
          <w:szCs w:val="24"/>
          <w:lang w:val="en-GB"/>
        </w:rPr>
        <w:t xml:space="preserve"> as the key neurotransmitter involved in creative thinking </w:t>
      </w:r>
      <w:r w:rsidR="00527A92" w:rsidRPr="00E81097">
        <w:rPr>
          <w:rFonts w:cs="Times New Roman"/>
          <w:kern w:val="0"/>
          <w:szCs w:val="24"/>
          <w:lang w:val="en-GB"/>
        </w:rPr>
        <w:t xml:space="preserve">(Boot et al. 2017; Schuler et al. 2019), cognition and </w:t>
      </w:r>
      <w:proofErr w:type="spellStart"/>
      <w:r w:rsidR="00527A92" w:rsidRPr="00E81097">
        <w:rPr>
          <w:rFonts w:cs="Times New Roman"/>
          <w:kern w:val="0"/>
          <w:szCs w:val="24"/>
          <w:lang w:val="en-GB"/>
        </w:rPr>
        <w:t>behavior</w:t>
      </w:r>
      <w:proofErr w:type="spellEnd"/>
      <w:r w:rsidR="00527A92" w:rsidRPr="00E81097">
        <w:rPr>
          <w:rFonts w:cs="Times New Roman"/>
          <w:kern w:val="0"/>
          <w:szCs w:val="24"/>
          <w:lang w:val="en-GB"/>
        </w:rPr>
        <w:t xml:space="preserve"> are modulated by other neurotransmitters such as noradrenaline (Aston-</w:t>
      </w:r>
      <w:proofErr w:type="spellStart"/>
      <w:r w:rsidR="00527A92" w:rsidRPr="00E81097">
        <w:rPr>
          <w:rFonts w:cs="Times New Roman"/>
          <w:kern w:val="0"/>
          <w:szCs w:val="24"/>
          <w:lang w:val="en-GB"/>
        </w:rPr>
        <w:t>Jonnes</w:t>
      </w:r>
      <w:proofErr w:type="spellEnd"/>
      <w:r w:rsidR="00527A92" w:rsidRPr="00E81097">
        <w:rPr>
          <w:rFonts w:cs="Times New Roman"/>
          <w:kern w:val="0"/>
          <w:szCs w:val="24"/>
          <w:lang w:val="en-GB"/>
        </w:rPr>
        <w:t xml:space="preserve"> and Cohen 2005; </w:t>
      </w:r>
      <w:proofErr w:type="spellStart"/>
      <w:r w:rsidR="00527A92" w:rsidRPr="00E81097">
        <w:rPr>
          <w:rFonts w:cs="Times New Roman"/>
          <w:kern w:val="0"/>
          <w:szCs w:val="24"/>
          <w:lang w:val="en-GB"/>
        </w:rPr>
        <w:t>Berridge</w:t>
      </w:r>
      <w:proofErr w:type="spellEnd"/>
      <w:r w:rsidR="00527A92" w:rsidRPr="00E81097">
        <w:rPr>
          <w:rFonts w:cs="Times New Roman"/>
          <w:kern w:val="0"/>
          <w:szCs w:val="24"/>
          <w:lang w:val="en-GB"/>
        </w:rPr>
        <w:t xml:space="preserve"> and Waterhouse 2003), in addition to dopamine. Noradrenaline is thought to modulate the balance between exploitation and </w:t>
      </w:r>
      <w:r w:rsidR="00527A92" w:rsidRPr="00E81097">
        <w:rPr>
          <w:rFonts w:cs="Times New Roman"/>
          <w:kern w:val="0"/>
          <w:szCs w:val="24"/>
          <w:lang w:val="en-GB"/>
        </w:rPr>
        <w:lastRenderedPageBreak/>
        <w:t xml:space="preserve">exploration by promoting </w:t>
      </w:r>
      <w:r w:rsidRPr="00E81097">
        <w:rPr>
          <w:rFonts w:cs="Times New Roman"/>
          <w:kern w:val="0"/>
          <w:szCs w:val="24"/>
          <w:lang w:val="en-GB"/>
        </w:rPr>
        <w:t xml:space="preserve">the </w:t>
      </w:r>
      <w:r w:rsidR="00527A92" w:rsidRPr="00E81097">
        <w:rPr>
          <w:rFonts w:cs="Times New Roman"/>
          <w:kern w:val="0"/>
          <w:szCs w:val="24"/>
          <w:lang w:val="en-GB"/>
        </w:rPr>
        <w:t>stabilization of salient information in working memory and attention shifting (Aston-</w:t>
      </w:r>
      <w:proofErr w:type="spellStart"/>
      <w:r w:rsidR="00527A92" w:rsidRPr="00E81097">
        <w:rPr>
          <w:rFonts w:cs="Times New Roman"/>
          <w:kern w:val="0"/>
          <w:szCs w:val="24"/>
          <w:lang w:val="en-GB"/>
        </w:rPr>
        <w:t>Jonnes</w:t>
      </w:r>
      <w:proofErr w:type="spellEnd"/>
      <w:r w:rsidR="00527A92" w:rsidRPr="00E81097">
        <w:rPr>
          <w:rFonts w:cs="Times New Roman"/>
          <w:kern w:val="0"/>
          <w:szCs w:val="24"/>
          <w:lang w:val="en-GB"/>
        </w:rPr>
        <w:t xml:space="preserve"> and Cohen</w:t>
      </w:r>
      <w:r w:rsidR="00D15550" w:rsidRPr="00E81097">
        <w:rPr>
          <w:rFonts w:cs="Times New Roman"/>
          <w:kern w:val="0"/>
          <w:szCs w:val="24"/>
          <w:lang w:val="en-GB"/>
        </w:rPr>
        <w:t xml:space="preserve"> </w:t>
      </w:r>
      <w:r w:rsidR="00527A92" w:rsidRPr="00E81097">
        <w:rPr>
          <w:rFonts w:cs="Times New Roman"/>
          <w:kern w:val="0"/>
          <w:szCs w:val="24"/>
          <w:lang w:val="en-GB"/>
        </w:rPr>
        <w:t xml:space="preserve">2005; </w:t>
      </w:r>
      <w:proofErr w:type="spellStart"/>
      <w:r w:rsidR="00527A92" w:rsidRPr="00E81097">
        <w:rPr>
          <w:rFonts w:cs="Times New Roman"/>
          <w:kern w:val="0"/>
          <w:szCs w:val="24"/>
          <w:lang w:val="en-GB"/>
        </w:rPr>
        <w:t>Berridge</w:t>
      </w:r>
      <w:proofErr w:type="spellEnd"/>
      <w:r w:rsidR="00527A92" w:rsidRPr="00E81097">
        <w:rPr>
          <w:rFonts w:cs="Times New Roman"/>
          <w:kern w:val="0"/>
          <w:szCs w:val="24"/>
          <w:lang w:val="en-GB"/>
        </w:rPr>
        <w:t xml:space="preserve"> and Waterhouse 2003) and may enable the persistence of creative thinking. In addition, oxytocin facilitates flexibility and divergent thinking, which are crucial for creative thinking (De </w:t>
      </w:r>
      <w:proofErr w:type="spellStart"/>
      <w:r w:rsidR="00527A92" w:rsidRPr="00E81097">
        <w:rPr>
          <w:rFonts w:cs="Times New Roman"/>
          <w:kern w:val="0"/>
          <w:szCs w:val="24"/>
          <w:lang w:val="en-GB"/>
        </w:rPr>
        <w:t>Dreu</w:t>
      </w:r>
      <w:proofErr w:type="spellEnd"/>
      <w:r w:rsidR="00527A92" w:rsidRPr="00E81097">
        <w:rPr>
          <w:rFonts w:cs="Times New Roman"/>
          <w:kern w:val="0"/>
          <w:szCs w:val="24"/>
          <w:lang w:val="en-GB"/>
        </w:rPr>
        <w:t xml:space="preserve"> et al. 2014)</w:t>
      </w:r>
      <w:r w:rsidR="00527A92" w:rsidRPr="00E81097">
        <w:rPr>
          <w:rFonts w:cs="Times New Roman"/>
          <w:szCs w:val="24"/>
          <w:lang w:val="en-GB"/>
        </w:rPr>
        <w:t xml:space="preserve">. </w:t>
      </w:r>
      <w:r w:rsidRPr="00E81097">
        <w:rPr>
          <w:rFonts w:cs="Times New Roman"/>
          <w:szCs w:val="24"/>
          <w:lang w:val="en-GB"/>
        </w:rPr>
        <w:t>T</w:t>
      </w:r>
      <w:r w:rsidR="00373D30" w:rsidRPr="00E81097">
        <w:rPr>
          <w:rFonts w:cs="Times New Roman"/>
          <w:szCs w:val="24"/>
          <w:lang w:val="en-GB"/>
        </w:rPr>
        <w:t>he differences</w:t>
      </w:r>
      <w:r w:rsidR="00527A92" w:rsidRPr="00E81097">
        <w:rPr>
          <w:rFonts w:cs="Times New Roman"/>
          <w:szCs w:val="24"/>
          <w:lang w:val="en-GB"/>
        </w:rPr>
        <w:t xml:space="preserve"> may</w:t>
      </w:r>
      <w:r w:rsidRPr="00E81097">
        <w:rPr>
          <w:rFonts w:cs="Times New Roman"/>
          <w:szCs w:val="24"/>
          <w:lang w:val="en-GB"/>
        </w:rPr>
        <w:t xml:space="preserve"> also</w:t>
      </w:r>
      <w:r w:rsidR="00527A92" w:rsidRPr="00E81097">
        <w:rPr>
          <w:rFonts w:cs="Times New Roman"/>
          <w:szCs w:val="24"/>
          <w:lang w:val="en-GB"/>
        </w:rPr>
        <w:t xml:space="preserve"> be caused by decreased cortisol responses and fear signals in the </w:t>
      </w:r>
      <w:proofErr w:type="spellStart"/>
      <w:r w:rsidR="00527A92" w:rsidRPr="00E81097">
        <w:rPr>
          <w:rFonts w:cs="Times New Roman"/>
          <w:szCs w:val="24"/>
          <w:lang w:val="en-GB"/>
        </w:rPr>
        <w:t>amygdalar</w:t>
      </w:r>
      <w:proofErr w:type="spellEnd"/>
      <w:r w:rsidR="00527A92" w:rsidRPr="00E81097">
        <w:rPr>
          <w:rFonts w:cs="Times New Roman"/>
          <w:szCs w:val="24"/>
          <w:lang w:val="en-GB"/>
        </w:rPr>
        <w:t>-hippocampal circuit. Our results showed that dFC</w:t>
      </w:r>
      <w:r w:rsidRPr="00E81097">
        <w:rPr>
          <w:rFonts w:cs="Times New Roman"/>
          <w:szCs w:val="24"/>
          <w:lang w:val="en-GB"/>
        </w:rPr>
        <w:t xml:space="preserve"> variance</w:t>
      </w:r>
      <w:r w:rsidR="00527A92" w:rsidRPr="00E81097">
        <w:rPr>
          <w:rFonts w:cs="Times New Roman"/>
          <w:szCs w:val="24"/>
          <w:lang w:val="en-GB"/>
        </w:rPr>
        <w:t xml:space="preserve"> indicated significant differences between the HCG and LCG across the amygdala and hippocampus. </w:t>
      </w:r>
      <w:r w:rsidRPr="00E81097">
        <w:rPr>
          <w:rFonts w:cs="Times New Roman"/>
          <w:szCs w:val="24"/>
          <w:lang w:val="en-GB"/>
        </w:rPr>
        <w:t>This finding</w:t>
      </w:r>
      <w:r w:rsidR="00527A92" w:rsidRPr="00E81097">
        <w:rPr>
          <w:rFonts w:cs="Times New Roman"/>
          <w:szCs w:val="24"/>
          <w:lang w:val="en-GB"/>
        </w:rPr>
        <w:t xml:space="preserve"> offers the possibility that not only a single neurotransmitter (i.e.</w:t>
      </w:r>
      <w:r w:rsidRPr="00E81097">
        <w:rPr>
          <w:rFonts w:cs="Times New Roman"/>
          <w:szCs w:val="24"/>
          <w:lang w:val="en-GB"/>
        </w:rPr>
        <w:t>,</w:t>
      </w:r>
      <w:r w:rsidR="00527A92" w:rsidRPr="00E81097">
        <w:rPr>
          <w:rFonts w:cs="Times New Roman"/>
          <w:szCs w:val="24"/>
          <w:lang w:val="en-GB"/>
        </w:rPr>
        <w:t xml:space="preserve"> </w:t>
      </w:r>
      <w:r w:rsidR="00527A92" w:rsidRPr="00E81097">
        <w:rPr>
          <w:rFonts w:eastAsia="宋体" w:cs="Times New Roman"/>
          <w:szCs w:val="24"/>
          <w:lang w:val="en-GB"/>
        </w:rPr>
        <w:t>dopamine), but also additional neurotransmitters (such as norepinephrine and oxytocin)</w:t>
      </w:r>
      <w:r w:rsidRPr="00E81097">
        <w:rPr>
          <w:rFonts w:eastAsia="宋体" w:cs="Times New Roman"/>
          <w:szCs w:val="24"/>
          <w:lang w:val="en-GB"/>
        </w:rPr>
        <w:t>,</w:t>
      </w:r>
      <w:r w:rsidR="00527A92" w:rsidRPr="00E81097">
        <w:rPr>
          <w:rFonts w:eastAsia="宋体" w:cs="Times New Roman"/>
          <w:szCs w:val="24"/>
          <w:lang w:val="en-GB"/>
        </w:rPr>
        <w:t xml:space="preserve"> contribute to creative thinking.</w:t>
      </w:r>
    </w:p>
    <w:p w14:paraId="65F46C86" w14:textId="1EBC8CFF" w:rsidR="00527A92" w:rsidRPr="00E81097" w:rsidRDefault="00527A92" w:rsidP="00D15550">
      <w:pPr>
        <w:rPr>
          <w:rFonts w:cs="Times New Roman"/>
          <w:bCs/>
          <w:szCs w:val="24"/>
          <w:shd w:val="clear" w:color="auto" w:fill="FFFFFF"/>
          <w:lang w:val="en-GB"/>
        </w:rPr>
      </w:pPr>
      <w:r w:rsidRPr="00E81097">
        <w:rPr>
          <w:rFonts w:cs="Times New Roman"/>
          <w:bCs/>
          <w:szCs w:val="24"/>
          <w:shd w:val="clear" w:color="auto" w:fill="FFFFFF"/>
          <w:lang w:val="en-GB"/>
        </w:rPr>
        <w:t xml:space="preserve">  Our findings provide insight</w:t>
      </w:r>
      <w:r w:rsidR="00481D1E" w:rsidRPr="00E81097">
        <w:rPr>
          <w:rFonts w:cs="Times New Roman"/>
          <w:bCs/>
          <w:szCs w:val="24"/>
          <w:shd w:val="clear" w:color="auto" w:fill="FFFFFF"/>
          <w:lang w:val="en-GB"/>
        </w:rPr>
        <w:t>s</w:t>
      </w:r>
      <w:r w:rsidRPr="00E81097">
        <w:rPr>
          <w:rFonts w:cs="Times New Roman"/>
          <w:bCs/>
          <w:szCs w:val="24"/>
          <w:shd w:val="clear" w:color="auto" w:fill="FFFFFF"/>
          <w:lang w:val="en-GB"/>
        </w:rPr>
        <w:t xml:space="preserve"> </w:t>
      </w:r>
      <w:r w:rsidRPr="00E81097">
        <w:rPr>
          <w:rFonts w:eastAsia="宋体" w:cs="Times New Roman"/>
          <w:bCs/>
          <w:szCs w:val="24"/>
          <w:lang w:val="en-GB"/>
        </w:rPr>
        <w:t xml:space="preserve">into the results and possibilities. First, we used static/dynamic </w:t>
      </w:r>
      <w:r w:rsidR="00481D1E" w:rsidRPr="00E81097">
        <w:rPr>
          <w:rFonts w:eastAsia="宋体" w:cs="Times New Roman"/>
          <w:bCs/>
          <w:szCs w:val="24"/>
          <w:lang w:val="en-GB"/>
        </w:rPr>
        <w:t>FC</w:t>
      </w:r>
      <w:r w:rsidRPr="00E81097">
        <w:rPr>
          <w:rFonts w:eastAsia="宋体" w:cs="Times New Roman"/>
          <w:bCs/>
          <w:szCs w:val="24"/>
          <w:lang w:val="en-GB"/>
        </w:rPr>
        <w:t xml:space="preserve"> and graph theory methods to explore group differences in </w:t>
      </w:r>
      <w:r w:rsidRPr="00E81097">
        <w:rPr>
          <w:rFonts w:cs="Times New Roman"/>
          <w:bCs/>
          <w:szCs w:val="24"/>
          <w:shd w:val="clear" w:color="auto" w:fill="FFFFFF"/>
          <w:lang w:val="en-GB"/>
        </w:rPr>
        <w:t xml:space="preserve">brain subcortical regions. </w:t>
      </w:r>
      <w:r w:rsidR="00152C0F" w:rsidRPr="00E81097">
        <w:rPr>
          <w:rFonts w:cs="Times New Roman"/>
          <w:bCs/>
          <w:szCs w:val="24"/>
          <w:shd w:val="clear" w:color="auto" w:fill="FFFFFF"/>
          <w:lang w:val="en-GB"/>
        </w:rPr>
        <w:t xml:space="preserve">Apart from </w:t>
      </w:r>
      <w:r w:rsidRPr="00E81097">
        <w:rPr>
          <w:rFonts w:cs="Times New Roman"/>
          <w:bCs/>
          <w:szCs w:val="24"/>
          <w:shd w:val="clear" w:color="auto" w:fill="FFFFFF"/>
          <w:lang w:val="en-GB"/>
        </w:rPr>
        <w:t xml:space="preserve">the brain regions </w:t>
      </w:r>
      <w:r w:rsidR="00481D1E" w:rsidRPr="00E81097">
        <w:rPr>
          <w:rFonts w:cs="Times New Roman"/>
          <w:bCs/>
          <w:szCs w:val="24"/>
          <w:shd w:val="clear" w:color="auto" w:fill="FFFFFF"/>
          <w:lang w:val="en-GB"/>
        </w:rPr>
        <w:t>in</w:t>
      </w:r>
      <w:r w:rsidRPr="00E81097">
        <w:rPr>
          <w:rFonts w:cs="Times New Roman"/>
          <w:bCs/>
          <w:szCs w:val="24"/>
          <w:shd w:val="clear" w:color="auto" w:fill="FFFFFF"/>
          <w:lang w:val="en-GB"/>
        </w:rPr>
        <w:t xml:space="preserve"> the </w:t>
      </w:r>
      <w:proofErr w:type="spellStart"/>
      <w:r w:rsidRPr="00E81097">
        <w:rPr>
          <w:rFonts w:cs="Times New Roman"/>
          <w:kern w:val="0"/>
          <w:szCs w:val="24"/>
          <w:lang w:val="en-GB"/>
        </w:rPr>
        <w:t>fronto</w:t>
      </w:r>
      <w:proofErr w:type="spellEnd"/>
      <w:r w:rsidRPr="00E81097">
        <w:rPr>
          <w:rFonts w:cs="Times New Roman"/>
          <w:kern w:val="0"/>
          <w:szCs w:val="24"/>
          <w:lang w:val="en-GB"/>
        </w:rPr>
        <w:t>-striatal pathway</w:t>
      </w:r>
      <w:r w:rsidRPr="00E81097">
        <w:rPr>
          <w:rFonts w:cs="Times New Roman"/>
          <w:bCs/>
          <w:szCs w:val="24"/>
          <w:shd w:val="clear" w:color="auto" w:fill="FFFFFF"/>
          <w:lang w:val="en-GB"/>
        </w:rPr>
        <w:t>, we also found that other regions of the “motor” loop exhibited group differences. These results e</w:t>
      </w:r>
      <w:r w:rsidR="00152C0F" w:rsidRPr="00E81097">
        <w:rPr>
          <w:rFonts w:cs="Times New Roman"/>
          <w:bCs/>
          <w:szCs w:val="24"/>
          <w:shd w:val="clear" w:color="auto" w:fill="FFFFFF"/>
          <w:lang w:val="en-GB"/>
        </w:rPr>
        <w:t xml:space="preserve">nrich </w:t>
      </w:r>
      <w:r w:rsidR="00481D1E" w:rsidRPr="00E81097">
        <w:rPr>
          <w:rFonts w:cs="Times New Roman"/>
          <w:bCs/>
          <w:szCs w:val="24"/>
          <w:shd w:val="clear" w:color="auto" w:fill="FFFFFF"/>
          <w:lang w:val="en-GB"/>
        </w:rPr>
        <w:t>our</w:t>
      </w:r>
      <w:r w:rsidRPr="00E81097">
        <w:rPr>
          <w:rFonts w:cs="Times New Roman"/>
          <w:bCs/>
          <w:szCs w:val="24"/>
          <w:shd w:val="clear" w:color="auto" w:fill="FFFFFF"/>
          <w:lang w:val="en-GB"/>
        </w:rPr>
        <w:t xml:space="preserve"> </w:t>
      </w:r>
      <w:r w:rsidR="00152C0F" w:rsidRPr="00E81097">
        <w:rPr>
          <w:rFonts w:cs="Times New Roman"/>
          <w:bCs/>
          <w:szCs w:val="24"/>
          <w:shd w:val="clear" w:color="auto" w:fill="FFFFFF"/>
          <w:lang w:val="en-GB"/>
        </w:rPr>
        <w:t>previous</w:t>
      </w:r>
      <w:r w:rsidRPr="00E81097">
        <w:rPr>
          <w:rFonts w:cs="Times New Roman"/>
          <w:bCs/>
          <w:szCs w:val="24"/>
          <w:shd w:val="clear" w:color="auto" w:fill="FFFFFF"/>
          <w:lang w:val="en-GB"/>
        </w:rPr>
        <w:t xml:space="preserve"> findings. In addition, we found </w:t>
      </w:r>
      <w:r w:rsidRPr="00E81097">
        <w:rPr>
          <w:rFonts w:cs="Times New Roman"/>
          <w:szCs w:val="24"/>
          <w:lang w:val="en-GB"/>
        </w:rPr>
        <w:t xml:space="preserve">significant differences between the HCG and LCG in </w:t>
      </w:r>
      <w:r w:rsidRPr="00E81097">
        <w:rPr>
          <w:rFonts w:eastAsia="宋体" w:cs="Times New Roman"/>
          <w:szCs w:val="24"/>
          <w:lang w:val="en-GB"/>
        </w:rPr>
        <w:t xml:space="preserve">the </w:t>
      </w:r>
      <w:proofErr w:type="spellStart"/>
      <w:r w:rsidRPr="00E81097">
        <w:rPr>
          <w:rFonts w:cs="Times New Roman"/>
          <w:szCs w:val="24"/>
          <w:lang w:val="en-GB"/>
        </w:rPr>
        <w:t>amygdalar</w:t>
      </w:r>
      <w:proofErr w:type="spellEnd"/>
      <w:r w:rsidRPr="00E81097">
        <w:rPr>
          <w:rFonts w:cs="Times New Roman"/>
          <w:szCs w:val="24"/>
          <w:lang w:val="en-GB"/>
        </w:rPr>
        <w:t xml:space="preserve">-hippocampal circuit. Thus, there may be other neurotransmitters </w:t>
      </w:r>
      <w:r w:rsidRPr="00E81097">
        <w:rPr>
          <w:rFonts w:eastAsia="宋体" w:cs="Times New Roman"/>
          <w:szCs w:val="24"/>
          <w:lang w:val="en-GB"/>
        </w:rPr>
        <w:t xml:space="preserve">that contribute to creative </w:t>
      </w:r>
      <w:proofErr w:type="spellStart"/>
      <w:r w:rsidRPr="00E81097">
        <w:rPr>
          <w:rFonts w:eastAsia="宋体" w:cs="Times New Roman"/>
          <w:szCs w:val="24"/>
          <w:lang w:val="en-GB"/>
        </w:rPr>
        <w:t>behavior</w:t>
      </w:r>
      <w:proofErr w:type="spellEnd"/>
      <w:r w:rsidRPr="00E81097">
        <w:rPr>
          <w:rFonts w:cs="Times New Roman"/>
          <w:szCs w:val="24"/>
          <w:lang w:val="en-GB"/>
        </w:rPr>
        <w:t xml:space="preserve"> in addition to dopamine.</w:t>
      </w:r>
    </w:p>
    <w:p w14:paraId="6E6BFDD9" w14:textId="2C4A4EC5" w:rsidR="00527A92" w:rsidRPr="00E81097" w:rsidRDefault="00527A92" w:rsidP="00D15550">
      <w:pPr>
        <w:autoSpaceDE w:val="0"/>
        <w:autoSpaceDN w:val="0"/>
        <w:adjustRightInd w:val="0"/>
        <w:ind w:firstLineChars="100" w:firstLine="240"/>
        <w:rPr>
          <w:rFonts w:cs="Times New Roman"/>
          <w:kern w:val="0"/>
          <w:szCs w:val="24"/>
          <w:lang w:val="en-GB"/>
        </w:rPr>
      </w:pPr>
      <w:r w:rsidRPr="00E81097">
        <w:rPr>
          <w:rFonts w:cs="Times New Roman"/>
          <w:kern w:val="0"/>
          <w:szCs w:val="24"/>
          <w:lang w:val="en-GB"/>
        </w:rPr>
        <w:t xml:space="preserve">Although the present study has some limitations </w:t>
      </w:r>
      <w:r w:rsidR="00481D1E" w:rsidRPr="00E81097">
        <w:rPr>
          <w:rFonts w:cs="Times New Roman"/>
          <w:kern w:val="0"/>
          <w:szCs w:val="24"/>
          <w:lang w:val="en-GB"/>
        </w:rPr>
        <w:t>that</w:t>
      </w:r>
      <w:r w:rsidRPr="00E81097">
        <w:rPr>
          <w:rFonts w:cs="Times New Roman"/>
          <w:kern w:val="0"/>
          <w:szCs w:val="24"/>
          <w:lang w:val="en-GB"/>
        </w:rPr>
        <w:t xml:space="preserve"> could be improved, the results have some theoretical and practical implications. Th</w:t>
      </w:r>
      <w:r w:rsidR="00481D1E" w:rsidRPr="00E81097">
        <w:rPr>
          <w:rFonts w:cs="Times New Roman"/>
          <w:kern w:val="0"/>
          <w:szCs w:val="24"/>
          <w:lang w:val="en-GB"/>
        </w:rPr>
        <w:t>is</w:t>
      </w:r>
      <w:r w:rsidRPr="00E81097">
        <w:rPr>
          <w:rFonts w:cs="Times New Roman"/>
          <w:kern w:val="0"/>
          <w:szCs w:val="24"/>
          <w:lang w:val="en-GB"/>
        </w:rPr>
        <w:t xml:space="preserve"> study provides a new</w:t>
      </w:r>
      <w:r w:rsidR="00D15550" w:rsidRPr="00E81097">
        <w:rPr>
          <w:rFonts w:cs="Times New Roman"/>
          <w:kern w:val="0"/>
          <w:szCs w:val="24"/>
          <w:lang w:val="en-GB"/>
        </w:rPr>
        <w:t xml:space="preserve"> </w:t>
      </w:r>
      <w:r w:rsidRPr="00E81097">
        <w:rPr>
          <w:rFonts w:cs="Times New Roman"/>
          <w:kern w:val="0"/>
          <w:szCs w:val="24"/>
          <w:lang w:val="en-GB"/>
        </w:rPr>
        <w:t xml:space="preserve">perspective on </w:t>
      </w:r>
      <w:r w:rsidRPr="00E81097">
        <w:rPr>
          <w:rFonts w:eastAsia="宋体" w:cs="Times New Roman"/>
          <w:kern w:val="0"/>
          <w:szCs w:val="24"/>
          <w:lang w:val="en-GB"/>
        </w:rPr>
        <w:t xml:space="preserve">the </w:t>
      </w:r>
      <w:r w:rsidRPr="00E81097">
        <w:rPr>
          <w:rFonts w:cs="Times New Roman"/>
          <w:kern w:val="0"/>
          <w:szCs w:val="24"/>
          <w:lang w:val="en-GB"/>
        </w:rPr>
        <w:t xml:space="preserve">relationship between subcortical regions and creativity. </w:t>
      </w:r>
      <w:bookmarkStart w:id="61" w:name="_Hlk74730006"/>
      <w:bookmarkStart w:id="62" w:name="_Hlk76028233"/>
      <w:r w:rsidRPr="00E81097">
        <w:rPr>
          <w:rFonts w:cs="Times New Roman"/>
          <w:kern w:val="0"/>
          <w:szCs w:val="24"/>
          <w:lang w:val="en-GB"/>
        </w:rPr>
        <w:t xml:space="preserve">A limitation is </w:t>
      </w:r>
      <w:r w:rsidRPr="00E81097">
        <w:rPr>
          <w:rFonts w:eastAsia="宋体" w:cs="Times New Roman"/>
          <w:kern w:val="0"/>
          <w:szCs w:val="24"/>
          <w:lang w:val="en-GB"/>
        </w:rPr>
        <w:t>that the analyses were based on resting-state data.</w:t>
      </w:r>
      <w:r w:rsidRPr="00E81097">
        <w:rPr>
          <w:rFonts w:cs="Times New Roman"/>
          <w:kern w:val="0"/>
          <w:szCs w:val="24"/>
          <w:lang w:val="en-GB"/>
        </w:rPr>
        <w:t xml:space="preserve"> </w:t>
      </w:r>
      <w:r w:rsidR="00481D1E" w:rsidRPr="00E81097">
        <w:rPr>
          <w:rFonts w:cs="Times New Roman"/>
          <w:szCs w:val="24"/>
        </w:rPr>
        <w:t>W</w:t>
      </w:r>
      <w:r w:rsidR="00401BD6" w:rsidRPr="00E81097">
        <w:rPr>
          <w:rFonts w:cs="Times New Roman"/>
          <w:szCs w:val="24"/>
        </w:rPr>
        <w:t xml:space="preserve">e investigated alterations </w:t>
      </w:r>
      <w:r w:rsidR="00481D1E" w:rsidRPr="00E81097">
        <w:rPr>
          <w:rFonts w:cs="Times New Roman"/>
          <w:szCs w:val="24"/>
        </w:rPr>
        <w:t>in</w:t>
      </w:r>
      <w:r w:rsidR="00401BD6" w:rsidRPr="00E81097">
        <w:rPr>
          <w:rFonts w:cs="Times New Roman"/>
          <w:szCs w:val="24"/>
        </w:rPr>
        <w:t xml:space="preserve"> static and dynamic FC between </w:t>
      </w:r>
      <w:r w:rsidR="00481D1E" w:rsidRPr="00E81097">
        <w:rPr>
          <w:rFonts w:cs="Times New Roman"/>
          <w:szCs w:val="24"/>
        </w:rPr>
        <w:t>the high</w:t>
      </w:r>
      <w:r w:rsidR="00401BD6" w:rsidRPr="00E81097">
        <w:rPr>
          <w:rFonts w:cs="Times New Roman"/>
          <w:szCs w:val="24"/>
        </w:rPr>
        <w:t xml:space="preserve"> and low creativity group</w:t>
      </w:r>
      <w:r w:rsidR="00481D1E" w:rsidRPr="00E81097">
        <w:rPr>
          <w:rFonts w:cs="Times New Roman"/>
          <w:szCs w:val="24"/>
        </w:rPr>
        <w:t>s</w:t>
      </w:r>
      <w:r w:rsidR="00401BD6" w:rsidRPr="00E81097">
        <w:rPr>
          <w:rFonts w:cs="Times New Roman"/>
          <w:szCs w:val="24"/>
        </w:rPr>
        <w:t xml:space="preserve"> using r-fMRI data. </w:t>
      </w:r>
      <w:r w:rsidRPr="00E81097">
        <w:rPr>
          <w:rFonts w:cs="Times New Roman"/>
          <w:bCs/>
          <w:szCs w:val="24"/>
          <w:shd w:val="clear" w:color="auto" w:fill="FFFFFF"/>
          <w:lang w:val="en-GB"/>
        </w:rPr>
        <w:t xml:space="preserve">It is not </w:t>
      </w:r>
      <w:r w:rsidRPr="00E81097">
        <w:rPr>
          <w:rFonts w:cs="Times New Roman"/>
          <w:bCs/>
          <w:szCs w:val="24"/>
          <w:shd w:val="clear" w:color="auto" w:fill="FFFFFF"/>
          <w:lang w:val="en-GB"/>
        </w:rPr>
        <w:lastRenderedPageBreak/>
        <w:t>clear how subcortical regions would perform during creative thinking tasks</w:t>
      </w:r>
      <w:r w:rsidR="00481D1E" w:rsidRPr="00E81097">
        <w:rPr>
          <w:rFonts w:cs="Times New Roman"/>
          <w:bCs/>
          <w:szCs w:val="24"/>
          <w:shd w:val="clear" w:color="auto" w:fill="FFFFFF"/>
          <w:lang w:val="en-GB"/>
        </w:rPr>
        <w:t>.</w:t>
      </w:r>
      <w:r w:rsidRPr="00E81097">
        <w:rPr>
          <w:rFonts w:cs="Times New Roman"/>
          <w:bCs/>
          <w:szCs w:val="24"/>
          <w:shd w:val="clear" w:color="auto" w:fill="FFFFFF"/>
          <w:lang w:val="en-GB"/>
        </w:rPr>
        <w:t xml:space="preserve"> </w:t>
      </w:r>
      <w:r w:rsidR="00481D1E" w:rsidRPr="00E81097">
        <w:rPr>
          <w:rFonts w:cs="Times New Roman"/>
          <w:bCs/>
          <w:szCs w:val="24"/>
          <w:shd w:val="clear" w:color="auto" w:fill="FFFFFF"/>
          <w:lang w:val="en-GB"/>
        </w:rPr>
        <w:t>The nature of the interaction</w:t>
      </w:r>
      <w:r w:rsidRPr="00E81097">
        <w:rPr>
          <w:rFonts w:cs="Times New Roman"/>
          <w:bCs/>
          <w:szCs w:val="24"/>
          <w:shd w:val="clear" w:color="auto" w:fill="FFFFFF"/>
          <w:lang w:val="en-GB"/>
        </w:rPr>
        <w:t xml:space="preserve"> between the cortex and subcortex during creative thinking</w:t>
      </w:r>
      <w:r w:rsidR="00481D1E" w:rsidRPr="00E81097">
        <w:rPr>
          <w:rFonts w:cs="Times New Roman"/>
          <w:bCs/>
          <w:szCs w:val="24"/>
          <w:shd w:val="clear" w:color="auto" w:fill="FFFFFF"/>
          <w:lang w:val="en-GB"/>
        </w:rPr>
        <w:t xml:space="preserve"> is also unclear</w:t>
      </w:r>
      <w:r w:rsidRPr="00E81097">
        <w:rPr>
          <w:rFonts w:cs="Times New Roman"/>
          <w:bCs/>
          <w:szCs w:val="24"/>
          <w:shd w:val="clear" w:color="auto" w:fill="FFFFFF"/>
          <w:lang w:val="en-GB"/>
        </w:rPr>
        <w:t>.</w:t>
      </w:r>
      <w:r w:rsidR="00401BD6" w:rsidRPr="00E81097">
        <w:rPr>
          <w:rFonts w:cs="Times New Roman"/>
          <w:szCs w:val="24"/>
        </w:rPr>
        <w:t xml:space="preserve"> As discussed above, dynamic reconfiguration of brain regions or functional networks during creativity tasks between high and low</w:t>
      </w:r>
      <w:r w:rsidR="00AD4D7D" w:rsidRPr="00E81097">
        <w:rPr>
          <w:rFonts w:cs="Times New Roman"/>
          <w:szCs w:val="24"/>
        </w:rPr>
        <w:t xml:space="preserve"> </w:t>
      </w:r>
      <w:r w:rsidR="00AD4D7D" w:rsidRPr="00E81097">
        <w:rPr>
          <w:rFonts w:cs="Times New Roman" w:hint="eastAsia"/>
          <w:szCs w:val="24"/>
        </w:rPr>
        <w:t>visual</w:t>
      </w:r>
      <w:r w:rsidR="00401BD6" w:rsidRPr="00E81097">
        <w:rPr>
          <w:rFonts w:cs="Times New Roman"/>
          <w:szCs w:val="24"/>
        </w:rPr>
        <w:t xml:space="preserve"> creativity group</w:t>
      </w:r>
      <w:r w:rsidR="00481D1E" w:rsidRPr="00E81097">
        <w:rPr>
          <w:rFonts w:cs="Times New Roman"/>
          <w:szCs w:val="24"/>
        </w:rPr>
        <w:t>s</w:t>
      </w:r>
      <w:r w:rsidR="00401BD6" w:rsidRPr="00E81097">
        <w:rPr>
          <w:rFonts w:cs="Times New Roman"/>
          <w:szCs w:val="24"/>
        </w:rPr>
        <w:t xml:space="preserve"> should be examined in future stud</w:t>
      </w:r>
      <w:r w:rsidR="00481D1E" w:rsidRPr="00E81097">
        <w:rPr>
          <w:rFonts w:cs="Times New Roman"/>
          <w:szCs w:val="24"/>
        </w:rPr>
        <w:t>ies</w:t>
      </w:r>
      <w:r w:rsidR="00401BD6" w:rsidRPr="00E81097">
        <w:rPr>
          <w:rFonts w:cs="Times New Roman"/>
          <w:szCs w:val="24"/>
        </w:rPr>
        <w:t xml:space="preserve">. </w:t>
      </w:r>
      <w:bookmarkEnd w:id="61"/>
      <w:r w:rsidR="002A3B8F" w:rsidRPr="00E81097">
        <w:rPr>
          <w:rFonts w:cs="Times New Roman"/>
          <w:bCs/>
          <w:szCs w:val="24"/>
          <w:shd w:val="clear" w:color="auto" w:fill="FFFFFF"/>
          <w:lang w:val="en-GB"/>
        </w:rPr>
        <w:t xml:space="preserve">Another </w:t>
      </w:r>
      <w:r w:rsidR="00197E40" w:rsidRPr="00E81097">
        <w:rPr>
          <w:rFonts w:cs="Times New Roman"/>
          <w:bCs/>
          <w:szCs w:val="24"/>
          <w:shd w:val="clear" w:color="auto" w:fill="FFFFFF"/>
          <w:lang w:val="en-GB"/>
        </w:rPr>
        <w:t xml:space="preserve">of our study’s </w:t>
      </w:r>
      <w:r w:rsidR="002A3B8F" w:rsidRPr="00E81097">
        <w:rPr>
          <w:rFonts w:cs="Times New Roman"/>
          <w:bCs/>
          <w:szCs w:val="24"/>
          <w:shd w:val="clear" w:color="auto" w:fill="FFFFFF"/>
          <w:lang w:val="en-GB"/>
        </w:rPr>
        <w:t xml:space="preserve">limitation is that we only measured visual creativity based on </w:t>
      </w:r>
      <w:r w:rsidR="00220BD0" w:rsidRPr="00E81097">
        <w:rPr>
          <w:rFonts w:cs="Times New Roman"/>
          <w:bCs/>
          <w:szCs w:val="24"/>
          <w:shd w:val="clear" w:color="auto" w:fill="FFFFFF"/>
          <w:lang w:val="en-GB"/>
        </w:rPr>
        <w:t>TTCT-F</w:t>
      </w:r>
      <w:r w:rsidR="002A3B8F" w:rsidRPr="00E81097">
        <w:rPr>
          <w:rFonts w:cs="Times New Roman"/>
          <w:bCs/>
          <w:szCs w:val="24"/>
          <w:shd w:val="clear" w:color="auto" w:fill="FFFFFF"/>
          <w:lang w:val="en-GB"/>
        </w:rPr>
        <w:t xml:space="preserve"> scores</w:t>
      </w:r>
      <w:r w:rsidR="00F3643F" w:rsidRPr="00E81097">
        <w:rPr>
          <w:rFonts w:cs="Times New Roman"/>
          <w:bCs/>
          <w:szCs w:val="24"/>
          <w:shd w:val="clear" w:color="auto" w:fill="FFFFFF"/>
          <w:lang w:val="en-GB"/>
        </w:rPr>
        <w:t>. The relation</w:t>
      </w:r>
      <w:r w:rsidR="00197E40" w:rsidRPr="00E81097">
        <w:rPr>
          <w:rFonts w:cs="Times New Roman"/>
          <w:bCs/>
          <w:szCs w:val="24"/>
          <w:shd w:val="clear" w:color="auto" w:fill="FFFFFF"/>
          <w:lang w:val="en-GB"/>
        </w:rPr>
        <w:t>ship</w:t>
      </w:r>
      <w:r w:rsidR="00F3643F" w:rsidRPr="00E81097">
        <w:rPr>
          <w:rFonts w:cs="Times New Roman"/>
          <w:bCs/>
          <w:szCs w:val="24"/>
          <w:shd w:val="clear" w:color="auto" w:fill="FFFFFF"/>
          <w:lang w:val="en-GB"/>
        </w:rPr>
        <w:t xml:space="preserve"> between verbal creativity and brain activit</w:t>
      </w:r>
      <w:r w:rsidR="00197E40" w:rsidRPr="00E81097">
        <w:rPr>
          <w:rFonts w:cs="Times New Roman"/>
          <w:bCs/>
          <w:szCs w:val="24"/>
          <w:shd w:val="clear" w:color="auto" w:fill="FFFFFF"/>
          <w:lang w:val="en-GB"/>
        </w:rPr>
        <w:t>y</w:t>
      </w:r>
      <w:r w:rsidR="00F3643F" w:rsidRPr="00E81097">
        <w:rPr>
          <w:rFonts w:cs="Times New Roman"/>
          <w:bCs/>
          <w:szCs w:val="24"/>
          <w:shd w:val="clear" w:color="auto" w:fill="FFFFFF"/>
          <w:lang w:val="en-GB"/>
        </w:rPr>
        <w:t xml:space="preserve"> </w:t>
      </w:r>
      <w:r w:rsidR="00197E40" w:rsidRPr="00E81097">
        <w:rPr>
          <w:rFonts w:cs="Times New Roman"/>
          <w:bCs/>
          <w:szCs w:val="24"/>
          <w:shd w:val="clear" w:color="auto" w:fill="FFFFFF"/>
          <w:lang w:val="en-GB"/>
        </w:rPr>
        <w:t>in</w:t>
      </w:r>
      <w:r w:rsidR="00F3643F" w:rsidRPr="00E81097">
        <w:rPr>
          <w:rFonts w:cs="Times New Roman"/>
          <w:bCs/>
          <w:szCs w:val="24"/>
          <w:shd w:val="clear" w:color="auto" w:fill="FFFFFF"/>
          <w:lang w:val="en-GB"/>
        </w:rPr>
        <w:t xml:space="preserve"> subcortical regions </w:t>
      </w:r>
      <w:r w:rsidR="00197E40" w:rsidRPr="00E81097">
        <w:rPr>
          <w:rFonts w:cs="Times New Roman"/>
          <w:bCs/>
          <w:szCs w:val="24"/>
          <w:shd w:val="clear" w:color="auto" w:fill="FFFFFF"/>
          <w:lang w:val="en-GB"/>
        </w:rPr>
        <w:t>remains</w:t>
      </w:r>
      <w:r w:rsidR="00F3643F" w:rsidRPr="00E81097">
        <w:rPr>
          <w:rFonts w:cs="Times New Roman"/>
          <w:bCs/>
          <w:szCs w:val="24"/>
          <w:shd w:val="clear" w:color="auto" w:fill="FFFFFF"/>
          <w:lang w:val="en-GB"/>
        </w:rPr>
        <w:t xml:space="preserve"> </w:t>
      </w:r>
      <w:r w:rsidR="00197E40" w:rsidRPr="00E81097">
        <w:rPr>
          <w:rFonts w:cs="Times New Roman"/>
          <w:bCs/>
          <w:szCs w:val="24"/>
          <w:shd w:val="clear" w:color="auto" w:fill="FFFFFF"/>
          <w:lang w:val="en-GB"/>
        </w:rPr>
        <w:t>un</w:t>
      </w:r>
      <w:r w:rsidR="00F3643F" w:rsidRPr="00E81097">
        <w:rPr>
          <w:rFonts w:cs="Times New Roman"/>
          <w:bCs/>
          <w:szCs w:val="24"/>
          <w:shd w:val="clear" w:color="auto" w:fill="FFFFFF"/>
          <w:lang w:val="en-GB"/>
        </w:rPr>
        <w:t xml:space="preserve">clear. </w:t>
      </w:r>
      <w:r w:rsidRPr="00E81097">
        <w:rPr>
          <w:rFonts w:cs="Times New Roman"/>
          <w:bCs/>
          <w:szCs w:val="24"/>
          <w:shd w:val="clear" w:color="auto" w:fill="FFFFFF"/>
          <w:lang w:val="en-GB"/>
        </w:rPr>
        <w:t>Th</w:t>
      </w:r>
      <w:r w:rsidR="00197E40" w:rsidRPr="00E81097">
        <w:rPr>
          <w:rFonts w:cs="Times New Roman"/>
          <w:bCs/>
          <w:szCs w:val="24"/>
          <w:shd w:val="clear" w:color="auto" w:fill="FFFFFF"/>
          <w:lang w:val="en-GB"/>
        </w:rPr>
        <w:t>is</w:t>
      </w:r>
      <w:r w:rsidRPr="00E81097">
        <w:rPr>
          <w:rFonts w:cs="Times New Roman"/>
          <w:bCs/>
          <w:szCs w:val="24"/>
          <w:shd w:val="clear" w:color="auto" w:fill="FFFFFF"/>
          <w:lang w:val="en-GB"/>
        </w:rPr>
        <w:t xml:space="preserve"> will be explored </w:t>
      </w:r>
      <w:r w:rsidR="00197E40" w:rsidRPr="00E81097">
        <w:rPr>
          <w:rFonts w:cs="Times New Roman"/>
          <w:bCs/>
          <w:szCs w:val="24"/>
          <w:shd w:val="clear" w:color="auto" w:fill="FFFFFF"/>
          <w:lang w:val="en-GB"/>
        </w:rPr>
        <w:t>in</w:t>
      </w:r>
      <w:r w:rsidRPr="00E81097">
        <w:rPr>
          <w:rFonts w:cs="Times New Roman"/>
          <w:bCs/>
          <w:szCs w:val="24"/>
          <w:shd w:val="clear" w:color="auto" w:fill="FFFFFF"/>
          <w:lang w:val="en-GB"/>
        </w:rPr>
        <w:t xml:space="preserve"> fu</w:t>
      </w:r>
      <w:r w:rsidR="00197E40" w:rsidRPr="00E81097">
        <w:rPr>
          <w:rFonts w:cs="Times New Roman"/>
          <w:bCs/>
          <w:szCs w:val="24"/>
          <w:shd w:val="clear" w:color="auto" w:fill="FFFFFF"/>
          <w:lang w:val="en-GB"/>
        </w:rPr>
        <w:t>ture</w:t>
      </w:r>
      <w:r w:rsidRPr="00E81097">
        <w:rPr>
          <w:rFonts w:cs="Times New Roman"/>
          <w:bCs/>
          <w:szCs w:val="24"/>
          <w:shd w:val="clear" w:color="auto" w:fill="FFFFFF"/>
          <w:lang w:val="en-GB"/>
        </w:rPr>
        <w:t xml:space="preserve"> research.</w:t>
      </w:r>
      <w:bookmarkEnd w:id="62"/>
    </w:p>
    <w:p w14:paraId="142D2E15" w14:textId="77777777" w:rsidR="006806A6" w:rsidRPr="00E81097" w:rsidRDefault="006806A6" w:rsidP="00D15550">
      <w:pPr>
        <w:widowControl/>
        <w:spacing w:line="240" w:lineRule="auto"/>
        <w:rPr>
          <w:rFonts w:cs="Times New Roman"/>
          <w:b/>
          <w:szCs w:val="24"/>
        </w:rPr>
      </w:pPr>
      <w:r w:rsidRPr="00E81097">
        <w:rPr>
          <w:rFonts w:cs="Times New Roman"/>
          <w:b/>
          <w:szCs w:val="24"/>
        </w:rPr>
        <w:br w:type="page"/>
      </w:r>
    </w:p>
    <w:p w14:paraId="49E666DA" w14:textId="6FD9DE2C" w:rsidR="00D85B17" w:rsidRPr="00E81097" w:rsidRDefault="00C1429B" w:rsidP="00D15550">
      <w:pPr>
        <w:rPr>
          <w:rFonts w:cs="Times New Roman"/>
          <w:b/>
          <w:szCs w:val="24"/>
        </w:rPr>
      </w:pPr>
      <w:r w:rsidRPr="00E81097">
        <w:rPr>
          <w:rFonts w:cs="Times New Roman"/>
          <w:b/>
          <w:szCs w:val="24"/>
        </w:rPr>
        <w:lastRenderedPageBreak/>
        <w:t>References:</w:t>
      </w:r>
    </w:p>
    <w:p w14:paraId="27048BB1" w14:textId="5B6AC21D" w:rsidR="00900E4D" w:rsidRPr="00E81097" w:rsidRDefault="00900E4D" w:rsidP="00D15550">
      <w:pPr>
        <w:ind w:left="480" w:hangingChars="200" w:hanging="480"/>
        <w:rPr>
          <w:rFonts w:cs="Times New Roman"/>
          <w:szCs w:val="24"/>
          <w:shd w:val="clear" w:color="auto" w:fill="FFFFFF"/>
        </w:rPr>
      </w:pPr>
      <w:bookmarkStart w:id="63" w:name="_Hlk66092496"/>
      <w:r w:rsidRPr="00E81097">
        <w:rPr>
          <w:rFonts w:cs="Times New Roman"/>
          <w:szCs w:val="24"/>
          <w:shd w:val="clear" w:color="auto" w:fill="FFFFFF"/>
        </w:rPr>
        <w:t xml:space="preserve">Alexander, G. E., DeLong, M. R., &amp; Strick, P. L. (1986). Parallel organization of functionally segregated circuits linking basal ganglia and cortex. </w:t>
      </w:r>
      <w:r w:rsidRPr="00E81097">
        <w:rPr>
          <w:rFonts w:cs="Times New Roman"/>
          <w:i/>
          <w:iCs/>
          <w:szCs w:val="24"/>
        </w:rPr>
        <w:t>Annual review of neuroscience</w:t>
      </w:r>
      <w:r w:rsidRPr="00E81097">
        <w:rPr>
          <w:rFonts w:cs="Times New Roman"/>
          <w:szCs w:val="24"/>
          <w:shd w:val="clear" w:color="auto" w:fill="FFFFFF"/>
        </w:rPr>
        <w:t xml:space="preserve">, </w:t>
      </w:r>
      <w:r w:rsidRPr="00E81097">
        <w:rPr>
          <w:rFonts w:cs="Times New Roman"/>
          <w:i/>
          <w:iCs/>
          <w:szCs w:val="24"/>
        </w:rPr>
        <w:t>9</w:t>
      </w:r>
      <w:r w:rsidRPr="00E81097">
        <w:rPr>
          <w:rFonts w:cs="Times New Roman"/>
          <w:szCs w:val="24"/>
          <w:shd w:val="clear" w:color="auto" w:fill="FFFFFF"/>
        </w:rPr>
        <w:t>, 357-381.</w:t>
      </w:r>
    </w:p>
    <w:p w14:paraId="2C5590AE" w14:textId="7BC58995" w:rsidR="00574780" w:rsidRPr="00E81097" w:rsidRDefault="00574780" w:rsidP="00D15550">
      <w:pPr>
        <w:spacing w:line="360" w:lineRule="auto"/>
        <w:ind w:left="480" w:hangingChars="200" w:hanging="480"/>
        <w:rPr>
          <w:rFonts w:cs="Times New Roman"/>
          <w:szCs w:val="24"/>
        </w:rPr>
      </w:pPr>
      <w:bookmarkStart w:id="64" w:name="_Hlk66092398"/>
      <w:bookmarkEnd w:id="63"/>
      <w:r w:rsidRPr="00E81097">
        <w:rPr>
          <w:rFonts w:eastAsia="微软雅黑" w:cs="Times New Roman"/>
          <w:szCs w:val="24"/>
        </w:rPr>
        <w:t>Alexander, G. E., Crutcher, M. D. &amp; DeLong, M. R. (1990)</w:t>
      </w:r>
      <w:bookmarkEnd w:id="64"/>
      <w:r w:rsidRPr="00E81097">
        <w:rPr>
          <w:rFonts w:eastAsia="微软雅黑" w:cs="Times New Roman"/>
          <w:szCs w:val="24"/>
        </w:rPr>
        <w:t xml:space="preserve">. Basal ganglia-thalamocortical circuits: parallel substrates for motor, oculomotor, prefrontal and limbic functions. </w:t>
      </w:r>
      <w:r w:rsidRPr="00E81097">
        <w:rPr>
          <w:rFonts w:eastAsia="微软雅黑" w:cs="Times New Roman"/>
          <w:i/>
          <w:iCs/>
          <w:szCs w:val="24"/>
        </w:rPr>
        <w:t>Progress in brain research</w:t>
      </w:r>
      <w:r w:rsidR="006C4114" w:rsidRPr="00E81097">
        <w:rPr>
          <w:rFonts w:eastAsia="微软雅黑" w:cs="Times New Roman"/>
          <w:i/>
          <w:iCs/>
          <w:szCs w:val="24"/>
        </w:rPr>
        <w:t>,</w:t>
      </w:r>
      <w:r w:rsidRPr="00E81097">
        <w:rPr>
          <w:rFonts w:eastAsia="微软雅黑" w:cs="Times New Roman"/>
          <w:i/>
          <w:iCs/>
          <w:szCs w:val="24"/>
        </w:rPr>
        <w:t xml:space="preserve"> 85,</w:t>
      </w:r>
      <w:r w:rsidRPr="00E81097">
        <w:rPr>
          <w:rFonts w:eastAsia="微软雅黑" w:cs="Times New Roman"/>
          <w:szCs w:val="24"/>
        </w:rPr>
        <w:t xml:space="preserve"> 119-146.</w:t>
      </w:r>
    </w:p>
    <w:p w14:paraId="746FDE9D" w14:textId="45E2E5BE" w:rsidR="009A426C" w:rsidRPr="00E81097" w:rsidRDefault="00D85B17" w:rsidP="00D15550">
      <w:pPr>
        <w:ind w:left="480" w:hangingChars="200" w:hanging="480"/>
        <w:rPr>
          <w:rFonts w:cs="Times New Roman"/>
          <w:noProof/>
          <w:szCs w:val="24"/>
        </w:rPr>
      </w:pPr>
      <w:r w:rsidRPr="00E81097">
        <w:rPr>
          <w:rFonts w:cs="Times New Roman"/>
          <w:szCs w:val="24"/>
        </w:rPr>
        <w:fldChar w:fldCharType="begin"/>
      </w:r>
      <w:r w:rsidRPr="00E81097">
        <w:rPr>
          <w:rFonts w:cs="Times New Roman"/>
          <w:szCs w:val="24"/>
        </w:rPr>
        <w:instrText xml:space="preserve"> ADDIN EN.REFLIST </w:instrText>
      </w:r>
      <w:r w:rsidRPr="00E81097">
        <w:rPr>
          <w:rFonts w:cs="Times New Roman"/>
          <w:szCs w:val="24"/>
        </w:rPr>
        <w:fldChar w:fldCharType="separate"/>
      </w:r>
      <w:bookmarkStart w:id="65" w:name="_ENREF_1"/>
      <w:r w:rsidR="009A426C" w:rsidRPr="00E81097">
        <w:rPr>
          <w:rFonts w:cs="Times New Roman"/>
          <w:noProof/>
          <w:szCs w:val="24"/>
        </w:rPr>
        <w:t xml:space="preserve">Allen, E. A., Damaraju, E., Plis, S. M., Erhardt, E. B., Eichele, T., &amp; Calhoun, V. D. (2014). Tracking whole-brain connectivity dynamics in the resting state. </w:t>
      </w:r>
      <w:r w:rsidR="009A426C" w:rsidRPr="00E81097">
        <w:rPr>
          <w:rFonts w:cs="Times New Roman"/>
          <w:i/>
          <w:noProof/>
          <w:szCs w:val="24"/>
        </w:rPr>
        <w:t>Cerebral Cortex, 24</w:t>
      </w:r>
      <w:r w:rsidR="009A426C" w:rsidRPr="00E81097">
        <w:rPr>
          <w:rFonts w:cs="Times New Roman"/>
          <w:noProof/>
          <w:szCs w:val="24"/>
        </w:rPr>
        <w:t>, 663-676.</w:t>
      </w:r>
      <w:bookmarkEnd w:id="65"/>
    </w:p>
    <w:p w14:paraId="48E9A1DB" w14:textId="48BC704D" w:rsidR="000A1179" w:rsidRPr="00E81097" w:rsidRDefault="000A1179" w:rsidP="00D15550">
      <w:pPr>
        <w:autoSpaceDE w:val="0"/>
        <w:autoSpaceDN w:val="0"/>
        <w:adjustRightInd w:val="0"/>
        <w:ind w:left="480" w:hangingChars="200" w:hanging="480"/>
        <w:rPr>
          <w:rFonts w:cs="Times New Roman"/>
          <w:kern w:val="0"/>
          <w:szCs w:val="24"/>
        </w:rPr>
      </w:pPr>
      <w:r w:rsidRPr="00E81097">
        <w:rPr>
          <w:rFonts w:cs="Times New Roman"/>
          <w:szCs w:val="24"/>
          <w:shd w:val="clear" w:color="auto" w:fill="FFFFFF"/>
        </w:rPr>
        <w:t xml:space="preserve">Aston-Jones, G., &amp; Cohen, J. D. (2005). An integrative theory of locus coeruleus-norepinephrine function: adaptive gain and optimal performance. </w:t>
      </w:r>
      <w:r w:rsidRPr="00E81097">
        <w:rPr>
          <w:rFonts w:cs="Times New Roman"/>
          <w:i/>
          <w:iCs/>
          <w:szCs w:val="24"/>
        </w:rPr>
        <w:t>Annu</w:t>
      </w:r>
      <w:r w:rsidR="009F4830" w:rsidRPr="00E81097">
        <w:rPr>
          <w:rFonts w:cs="Times New Roman"/>
          <w:i/>
          <w:iCs/>
          <w:szCs w:val="24"/>
        </w:rPr>
        <w:t>al</w:t>
      </w:r>
      <w:r w:rsidRPr="00E81097">
        <w:rPr>
          <w:rFonts w:cs="Times New Roman"/>
          <w:i/>
          <w:iCs/>
          <w:szCs w:val="24"/>
        </w:rPr>
        <w:t xml:space="preserve"> Rev</w:t>
      </w:r>
      <w:r w:rsidR="009F4830" w:rsidRPr="00E81097">
        <w:rPr>
          <w:rFonts w:cs="Times New Roman"/>
          <w:i/>
          <w:iCs/>
          <w:szCs w:val="24"/>
        </w:rPr>
        <w:t>iew of</w:t>
      </w:r>
      <w:r w:rsidRPr="00E81097">
        <w:rPr>
          <w:rFonts w:cs="Times New Roman"/>
          <w:i/>
          <w:iCs/>
          <w:szCs w:val="24"/>
        </w:rPr>
        <w:t xml:space="preserve"> Neurosci</w:t>
      </w:r>
      <w:r w:rsidR="009F4830" w:rsidRPr="00E81097">
        <w:rPr>
          <w:rFonts w:cs="Times New Roman"/>
          <w:i/>
          <w:iCs/>
          <w:szCs w:val="24"/>
        </w:rPr>
        <w:t>ence</w:t>
      </w:r>
      <w:r w:rsidRPr="00E81097">
        <w:rPr>
          <w:rFonts w:cs="Times New Roman"/>
          <w:szCs w:val="24"/>
          <w:shd w:val="clear" w:color="auto" w:fill="FFFFFF"/>
        </w:rPr>
        <w:t xml:space="preserve">, </w:t>
      </w:r>
      <w:r w:rsidRPr="00E81097">
        <w:rPr>
          <w:rFonts w:cs="Times New Roman"/>
          <w:i/>
          <w:iCs/>
          <w:szCs w:val="24"/>
        </w:rPr>
        <w:t>28</w:t>
      </w:r>
      <w:r w:rsidRPr="00E81097">
        <w:rPr>
          <w:rFonts w:cs="Times New Roman"/>
          <w:szCs w:val="24"/>
          <w:shd w:val="clear" w:color="auto" w:fill="FFFFFF"/>
        </w:rPr>
        <w:t>, 403-450.</w:t>
      </w:r>
      <w:r w:rsidRPr="00E81097">
        <w:rPr>
          <w:rFonts w:cs="Times New Roman"/>
          <w:kern w:val="0"/>
          <w:szCs w:val="24"/>
        </w:rPr>
        <w:t xml:space="preserve"> </w:t>
      </w:r>
    </w:p>
    <w:p w14:paraId="05576EFC" w14:textId="20EC244D" w:rsidR="008231BE" w:rsidRPr="00E81097" w:rsidRDefault="000A1179" w:rsidP="00D15550">
      <w:pPr>
        <w:autoSpaceDE w:val="0"/>
        <w:autoSpaceDN w:val="0"/>
        <w:adjustRightInd w:val="0"/>
        <w:ind w:left="480" w:hangingChars="200" w:hanging="480"/>
        <w:rPr>
          <w:rFonts w:cs="Times New Roman"/>
          <w:szCs w:val="24"/>
          <w:shd w:val="clear" w:color="auto" w:fill="FFFFFF"/>
        </w:rPr>
      </w:pPr>
      <w:r w:rsidRPr="00E81097">
        <w:rPr>
          <w:rFonts w:cs="Times New Roman"/>
          <w:szCs w:val="24"/>
          <w:shd w:val="clear" w:color="auto" w:fill="FFFFFF"/>
        </w:rPr>
        <w:t xml:space="preserve">Baas, M., Roskes, M., Sligte, D., Nijstad, B. A., &amp; De Dreu, C. K. (2013). Personality and creativity: The dual pathway to creativity model and a research agenda. </w:t>
      </w:r>
      <w:r w:rsidRPr="00E81097">
        <w:rPr>
          <w:rFonts w:cs="Times New Roman"/>
          <w:i/>
          <w:iCs/>
          <w:szCs w:val="24"/>
        </w:rPr>
        <w:t>Social and Personality Psychology Compass</w:t>
      </w:r>
      <w:r w:rsidRPr="00E81097">
        <w:rPr>
          <w:rFonts w:cs="Times New Roman"/>
          <w:szCs w:val="24"/>
          <w:shd w:val="clear" w:color="auto" w:fill="FFFFFF"/>
        </w:rPr>
        <w:t xml:space="preserve">, </w:t>
      </w:r>
      <w:r w:rsidRPr="00E81097">
        <w:rPr>
          <w:rFonts w:cs="Times New Roman"/>
          <w:i/>
          <w:iCs/>
          <w:szCs w:val="24"/>
        </w:rPr>
        <w:t>7</w:t>
      </w:r>
      <w:r w:rsidRPr="00E81097">
        <w:rPr>
          <w:rFonts w:cs="Times New Roman"/>
          <w:szCs w:val="24"/>
          <w:shd w:val="clear" w:color="auto" w:fill="FFFFFF"/>
        </w:rPr>
        <w:t>, 732-748.</w:t>
      </w:r>
    </w:p>
    <w:p w14:paraId="556165CD" w14:textId="24D7A6F7" w:rsidR="006D4232" w:rsidRPr="00E81097" w:rsidRDefault="006D4232" w:rsidP="00D15550">
      <w:pPr>
        <w:autoSpaceDE w:val="0"/>
        <w:autoSpaceDN w:val="0"/>
        <w:adjustRightInd w:val="0"/>
        <w:ind w:left="480" w:hangingChars="200" w:hanging="480"/>
        <w:rPr>
          <w:rFonts w:cs="Times New Roman"/>
          <w:kern w:val="0"/>
          <w:szCs w:val="24"/>
        </w:rPr>
      </w:pPr>
      <w:r w:rsidRPr="00E81097">
        <w:rPr>
          <w:rFonts w:cs="Times New Roman"/>
          <w:kern w:val="0"/>
          <w:szCs w:val="24"/>
        </w:rPr>
        <w:t xml:space="preserve">Baliki, M. N., Mansour, A., Baria, A. T., Huang, L. J., Berger, S. E., Fields, H. L., &amp; Apkarian, A. V. (2013). Parceling Human Accumbens into Putative Core and Shell Dissociates Encoding of Values for Reward and Pain. </w:t>
      </w:r>
      <w:r w:rsidRPr="00E81097">
        <w:rPr>
          <w:rFonts w:cs="Times New Roman"/>
          <w:i/>
          <w:iCs/>
          <w:kern w:val="0"/>
          <w:szCs w:val="24"/>
        </w:rPr>
        <w:t xml:space="preserve">Journal of </w:t>
      </w:r>
      <w:r w:rsidR="00402020" w:rsidRPr="00E81097">
        <w:rPr>
          <w:rFonts w:cs="Times New Roman"/>
          <w:i/>
          <w:iCs/>
          <w:kern w:val="0"/>
          <w:szCs w:val="24"/>
        </w:rPr>
        <w:t>N</w:t>
      </w:r>
      <w:r w:rsidRPr="00E81097">
        <w:rPr>
          <w:rFonts w:cs="Times New Roman"/>
          <w:i/>
          <w:iCs/>
          <w:kern w:val="0"/>
          <w:szCs w:val="24"/>
        </w:rPr>
        <w:t>euroscience, 33</w:t>
      </w:r>
      <w:r w:rsidRPr="00E81097">
        <w:rPr>
          <w:rFonts w:cs="Times New Roman"/>
          <w:kern w:val="0"/>
          <w:szCs w:val="24"/>
        </w:rPr>
        <w:t>, 16383-16393.</w:t>
      </w:r>
    </w:p>
    <w:p w14:paraId="578DC8B5" w14:textId="057AEE51" w:rsidR="000A1179" w:rsidRPr="00E81097" w:rsidRDefault="000A1179" w:rsidP="00D15550">
      <w:pPr>
        <w:autoSpaceDE w:val="0"/>
        <w:autoSpaceDN w:val="0"/>
        <w:adjustRightInd w:val="0"/>
        <w:ind w:left="480" w:hangingChars="200" w:hanging="480"/>
        <w:rPr>
          <w:rFonts w:cs="Times New Roman"/>
          <w:kern w:val="0"/>
          <w:szCs w:val="24"/>
        </w:rPr>
      </w:pPr>
      <w:r w:rsidRPr="00E81097">
        <w:rPr>
          <w:rFonts w:cs="Times New Roman"/>
          <w:szCs w:val="24"/>
          <w:shd w:val="clear" w:color="auto" w:fill="FFFFFF"/>
        </w:rPr>
        <w:t xml:space="preserve">Berridge, C. W., &amp; Waterhouse, B. D. (2003). The locus coeruleus–noradrenergic system: modulation of behavioral state and state-dependent cognitive processes. </w:t>
      </w:r>
      <w:r w:rsidRPr="00E81097">
        <w:rPr>
          <w:rFonts w:cs="Times New Roman"/>
          <w:i/>
          <w:iCs/>
          <w:szCs w:val="24"/>
        </w:rPr>
        <w:lastRenderedPageBreak/>
        <w:t>Brain research reviews</w:t>
      </w:r>
      <w:r w:rsidRPr="00E81097">
        <w:rPr>
          <w:rFonts w:cs="Times New Roman"/>
          <w:szCs w:val="24"/>
          <w:shd w:val="clear" w:color="auto" w:fill="FFFFFF"/>
        </w:rPr>
        <w:t xml:space="preserve">, </w:t>
      </w:r>
      <w:r w:rsidRPr="00E81097">
        <w:rPr>
          <w:rFonts w:cs="Times New Roman"/>
          <w:i/>
          <w:iCs/>
          <w:szCs w:val="24"/>
        </w:rPr>
        <w:t>42</w:t>
      </w:r>
      <w:r w:rsidRPr="00E81097">
        <w:rPr>
          <w:rFonts w:cs="Times New Roman"/>
          <w:szCs w:val="24"/>
          <w:shd w:val="clear" w:color="auto" w:fill="FFFFFF"/>
        </w:rPr>
        <w:t>, 33-84.</w:t>
      </w:r>
      <w:r w:rsidRPr="00E81097">
        <w:rPr>
          <w:rFonts w:cs="Times New Roman"/>
          <w:kern w:val="0"/>
          <w:szCs w:val="24"/>
        </w:rPr>
        <w:t xml:space="preserve"> </w:t>
      </w:r>
    </w:p>
    <w:p w14:paraId="48D19464" w14:textId="41393ACB" w:rsidR="008231BE" w:rsidRPr="00E81097" w:rsidRDefault="000A1179" w:rsidP="00D15550">
      <w:pPr>
        <w:autoSpaceDE w:val="0"/>
        <w:autoSpaceDN w:val="0"/>
        <w:adjustRightInd w:val="0"/>
        <w:ind w:left="480" w:hangingChars="200" w:hanging="480"/>
        <w:rPr>
          <w:rFonts w:cs="Times New Roman"/>
          <w:kern w:val="0"/>
          <w:szCs w:val="24"/>
        </w:rPr>
      </w:pPr>
      <w:r w:rsidRPr="00E81097">
        <w:rPr>
          <w:rFonts w:cs="Times New Roman"/>
          <w:kern w:val="0"/>
          <w:szCs w:val="24"/>
        </w:rPr>
        <w:t>Benedek, M., Beaty, R., Jauk, E., Koschutnig, K., Fink, A., Silvia, P.J., Dunst, B., Neubauer, A.C.</w:t>
      </w:r>
      <w:r w:rsidRPr="00E81097">
        <w:rPr>
          <w:rFonts w:cs="Times New Roman"/>
          <w:szCs w:val="24"/>
          <w:shd w:val="clear" w:color="auto" w:fill="FFFFFF"/>
        </w:rPr>
        <w:t xml:space="preserve"> (2014). Creating metaphors: The neural basis of figurative language production. </w:t>
      </w:r>
      <w:r w:rsidRPr="00E81097">
        <w:rPr>
          <w:rFonts w:cs="Times New Roman"/>
          <w:i/>
          <w:iCs/>
          <w:szCs w:val="24"/>
        </w:rPr>
        <w:t>NeuroImage</w:t>
      </w:r>
      <w:r w:rsidRPr="00E81097">
        <w:rPr>
          <w:rFonts w:cs="Times New Roman"/>
          <w:szCs w:val="24"/>
          <w:shd w:val="clear" w:color="auto" w:fill="FFFFFF"/>
        </w:rPr>
        <w:t xml:space="preserve">, </w:t>
      </w:r>
      <w:r w:rsidRPr="00E81097">
        <w:rPr>
          <w:rFonts w:cs="Times New Roman"/>
          <w:i/>
          <w:iCs/>
          <w:szCs w:val="24"/>
        </w:rPr>
        <w:t>90</w:t>
      </w:r>
      <w:r w:rsidRPr="00E81097">
        <w:rPr>
          <w:rFonts w:cs="Times New Roman"/>
          <w:szCs w:val="24"/>
          <w:shd w:val="clear" w:color="auto" w:fill="FFFFFF"/>
        </w:rPr>
        <w:t>, 99-106.</w:t>
      </w:r>
    </w:p>
    <w:p w14:paraId="61C2577F" w14:textId="58F24041" w:rsidR="00404334" w:rsidRPr="00E81097" w:rsidRDefault="00404334" w:rsidP="00D15550">
      <w:pPr>
        <w:autoSpaceDE w:val="0"/>
        <w:autoSpaceDN w:val="0"/>
        <w:adjustRightInd w:val="0"/>
        <w:ind w:left="480" w:hangingChars="200" w:hanging="480"/>
        <w:rPr>
          <w:rFonts w:cs="Times New Roman"/>
          <w:kern w:val="0"/>
          <w:szCs w:val="24"/>
        </w:rPr>
      </w:pPr>
      <w:r w:rsidRPr="00E81097">
        <w:rPr>
          <w:rFonts w:cs="Times New Roman"/>
          <w:szCs w:val="24"/>
        </w:rPr>
        <w:t xml:space="preserve">Biswal, B., Yetkin, F. Z., Haughton, V. M., &amp; Hyde, J. S. (1995). Functional connectivity in the motor cortex of resting human brain using echo-planar MRI. </w:t>
      </w:r>
      <w:r w:rsidRPr="00E81097">
        <w:rPr>
          <w:rFonts w:cs="Times New Roman"/>
          <w:i/>
          <w:szCs w:val="24"/>
        </w:rPr>
        <w:t>Magnetic resonance in medicine, 34</w:t>
      </w:r>
      <w:r w:rsidRPr="00E81097">
        <w:rPr>
          <w:rFonts w:cs="Times New Roman"/>
          <w:szCs w:val="24"/>
        </w:rPr>
        <w:t>, 537-541.</w:t>
      </w:r>
    </w:p>
    <w:p w14:paraId="5FAF0D9A" w14:textId="24EB9BCD" w:rsidR="005556FE" w:rsidRPr="00E81097" w:rsidRDefault="007B6F90" w:rsidP="00D15550">
      <w:pPr>
        <w:autoSpaceDE w:val="0"/>
        <w:autoSpaceDN w:val="0"/>
        <w:adjustRightInd w:val="0"/>
        <w:ind w:left="480" w:hangingChars="200" w:hanging="480"/>
        <w:rPr>
          <w:rFonts w:cs="Times New Roman"/>
          <w:szCs w:val="24"/>
          <w:shd w:val="clear" w:color="auto" w:fill="FFFFFF"/>
        </w:rPr>
      </w:pPr>
      <w:bookmarkStart w:id="66" w:name="_Hlk66178256"/>
      <w:bookmarkStart w:id="67" w:name="_ENREF_2"/>
      <w:r w:rsidRPr="00E81097">
        <w:rPr>
          <w:rFonts w:cs="Times New Roman"/>
          <w:szCs w:val="24"/>
          <w:shd w:val="clear" w:color="auto" w:fill="FFFFFF"/>
        </w:rPr>
        <w:t xml:space="preserve">Boot, N., Baas, M., van Gaal, S., Cools, R., &amp; De Dreu, C. K. (2017). Creative cognition and dopaminergic modulation of fronto-striatal networks: Integrative review and research agenda. </w:t>
      </w:r>
      <w:r w:rsidRPr="00E81097">
        <w:rPr>
          <w:rFonts w:cs="Times New Roman"/>
          <w:i/>
          <w:iCs/>
          <w:szCs w:val="24"/>
        </w:rPr>
        <w:t>Neuroscience &amp; Biobehavioral Reviews</w:t>
      </w:r>
      <w:r w:rsidRPr="00E81097">
        <w:rPr>
          <w:rFonts w:cs="Times New Roman"/>
          <w:szCs w:val="24"/>
          <w:shd w:val="clear" w:color="auto" w:fill="FFFFFF"/>
        </w:rPr>
        <w:t xml:space="preserve">, </w:t>
      </w:r>
      <w:r w:rsidRPr="00E81097">
        <w:rPr>
          <w:rFonts w:cs="Times New Roman"/>
          <w:i/>
          <w:iCs/>
          <w:szCs w:val="24"/>
        </w:rPr>
        <w:t>78</w:t>
      </w:r>
      <w:r w:rsidRPr="00E81097">
        <w:rPr>
          <w:rFonts w:cs="Times New Roman"/>
          <w:szCs w:val="24"/>
          <w:shd w:val="clear" w:color="auto" w:fill="FFFFFF"/>
        </w:rPr>
        <w:t>, 13-23.</w:t>
      </w:r>
    </w:p>
    <w:p w14:paraId="7DC4C044" w14:textId="3A744E42" w:rsidR="00291D6C" w:rsidRPr="00E81097" w:rsidRDefault="00291D6C" w:rsidP="00D15550">
      <w:pPr>
        <w:ind w:left="480" w:hangingChars="200" w:hanging="480"/>
        <w:rPr>
          <w:rFonts w:cs="Times New Roman"/>
          <w:noProof/>
          <w:szCs w:val="24"/>
          <w:shd w:val="clear" w:color="auto" w:fill="FFFFFF"/>
        </w:rPr>
      </w:pPr>
      <w:bookmarkStart w:id="68" w:name="_ENREF_10"/>
      <w:r w:rsidRPr="00E81097">
        <w:rPr>
          <w:rFonts w:cs="Times New Roman"/>
          <w:noProof/>
          <w:szCs w:val="24"/>
          <w:shd w:val="clear" w:color="auto" w:fill="FFFFFF"/>
        </w:rPr>
        <w:t xml:space="preserve">Bullmore, E., &amp; Sporns, O. (2009). Complex brain networks: graph theoretical analysis of structural and functional systems. </w:t>
      </w:r>
      <w:r w:rsidRPr="00E81097">
        <w:rPr>
          <w:rFonts w:cs="Times New Roman"/>
          <w:i/>
          <w:noProof/>
          <w:szCs w:val="24"/>
          <w:shd w:val="clear" w:color="auto" w:fill="FFFFFF"/>
        </w:rPr>
        <w:t>Nature Reviews Neuroscience, 10</w:t>
      </w:r>
      <w:r w:rsidRPr="00E81097">
        <w:rPr>
          <w:rFonts w:cs="Times New Roman"/>
          <w:noProof/>
          <w:szCs w:val="24"/>
          <w:shd w:val="clear" w:color="auto" w:fill="FFFFFF"/>
        </w:rPr>
        <w:t>, 186-198.</w:t>
      </w:r>
      <w:bookmarkEnd w:id="68"/>
    </w:p>
    <w:bookmarkEnd w:id="66"/>
    <w:p w14:paraId="1A99C774" w14:textId="619A8333" w:rsidR="00404334" w:rsidRPr="00E81097" w:rsidRDefault="00404334" w:rsidP="00D15550">
      <w:pPr>
        <w:pStyle w:val="EndNoteBibliography"/>
        <w:ind w:left="480" w:hangingChars="200" w:hanging="480"/>
        <w:jc w:val="both"/>
        <w:rPr>
          <w:rFonts w:ascii="Times New Roman" w:hAnsi="Times New Roman" w:cs="Times New Roman"/>
          <w:sz w:val="24"/>
          <w:szCs w:val="24"/>
          <w:shd w:val="clear" w:color="auto" w:fill="FFFFFF"/>
        </w:rPr>
      </w:pPr>
      <w:r w:rsidRPr="00E81097">
        <w:rPr>
          <w:rFonts w:ascii="Times New Roman" w:hAnsi="Times New Roman" w:cs="Times New Roman"/>
          <w:sz w:val="24"/>
          <w:szCs w:val="24"/>
          <w:shd w:val="clear" w:color="auto" w:fill="FFFFFF"/>
        </w:rPr>
        <w:t xml:space="preserve">Cajal, S. R. (1995). </w:t>
      </w:r>
      <w:r w:rsidRPr="00E81097">
        <w:rPr>
          <w:rFonts w:ascii="Times New Roman" w:hAnsi="Times New Roman" w:cs="Times New Roman"/>
          <w:i/>
          <w:iCs/>
          <w:sz w:val="24"/>
          <w:szCs w:val="24"/>
        </w:rPr>
        <w:t>Histology of the nervous system of man and vertebrates</w:t>
      </w:r>
      <w:r w:rsidRPr="00E81097">
        <w:rPr>
          <w:rFonts w:ascii="Times New Roman" w:hAnsi="Times New Roman" w:cs="Times New Roman"/>
          <w:sz w:val="24"/>
          <w:szCs w:val="24"/>
          <w:shd w:val="clear" w:color="auto" w:fill="FFFFFF"/>
        </w:rPr>
        <w:t xml:space="preserve"> (Vol. 1). Oxford University Press, USA.</w:t>
      </w:r>
    </w:p>
    <w:p w14:paraId="7FA82B64" w14:textId="1E005CA7" w:rsidR="005556FE" w:rsidRPr="00E81097" w:rsidRDefault="005556FE" w:rsidP="00D15550">
      <w:pPr>
        <w:pStyle w:val="EndNoteBibliography"/>
        <w:ind w:left="720" w:hanging="720"/>
        <w:jc w:val="both"/>
        <w:rPr>
          <w:rFonts w:ascii="Times New Roman" w:hAnsi="Times New Roman" w:cs="Times New Roman"/>
          <w:sz w:val="24"/>
          <w:szCs w:val="24"/>
        </w:rPr>
      </w:pPr>
      <w:bookmarkStart w:id="69" w:name="_Hlk74732319"/>
      <w:r w:rsidRPr="00E81097">
        <w:rPr>
          <w:rFonts w:ascii="Times New Roman" w:hAnsi="Times New Roman" w:cs="Times New Roman"/>
          <w:sz w:val="24"/>
          <w:szCs w:val="24"/>
          <w:shd w:val="clear" w:color="auto" w:fill="FFFFFF"/>
        </w:rPr>
        <w:t xml:space="preserve">Calhoun, V. D., Miller, R., Pearlson, G., &amp; Adalı, T. (2014). The chronnectome: time-varying connectivity networks as the next frontier in fMRI data discovery. </w:t>
      </w:r>
      <w:r w:rsidRPr="00E81097">
        <w:rPr>
          <w:rFonts w:ascii="Times New Roman" w:hAnsi="Times New Roman" w:cs="Times New Roman"/>
          <w:i/>
          <w:iCs/>
          <w:sz w:val="24"/>
          <w:szCs w:val="24"/>
        </w:rPr>
        <w:t>Neuron</w:t>
      </w:r>
      <w:r w:rsidRPr="00E81097">
        <w:rPr>
          <w:rFonts w:ascii="Times New Roman" w:hAnsi="Times New Roman" w:cs="Times New Roman"/>
          <w:sz w:val="24"/>
          <w:szCs w:val="24"/>
          <w:shd w:val="clear" w:color="auto" w:fill="FFFFFF"/>
        </w:rPr>
        <w:t xml:space="preserve">, </w:t>
      </w:r>
      <w:r w:rsidRPr="00E81097">
        <w:rPr>
          <w:rFonts w:ascii="Times New Roman" w:hAnsi="Times New Roman" w:cs="Times New Roman"/>
          <w:i/>
          <w:iCs/>
          <w:sz w:val="24"/>
          <w:szCs w:val="24"/>
        </w:rPr>
        <w:t>84</w:t>
      </w:r>
      <w:r w:rsidRPr="00E81097">
        <w:rPr>
          <w:rFonts w:ascii="Times New Roman" w:hAnsi="Times New Roman" w:cs="Times New Roman"/>
          <w:sz w:val="24"/>
          <w:szCs w:val="24"/>
          <w:shd w:val="clear" w:color="auto" w:fill="FFFFFF"/>
        </w:rPr>
        <w:t>, 262-274.</w:t>
      </w:r>
    </w:p>
    <w:p w14:paraId="6778D841" w14:textId="77777777" w:rsidR="00EE6C6F" w:rsidRPr="00E81097" w:rsidRDefault="00EE6C6F" w:rsidP="00D15550">
      <w:pPr>
        <w:autoSpaceDE w:val="0"/>
        <w:autoSpaceDN w:val="0"/>
        <w:adjustRightInd w:val="0"/>
        <w:ind w:left="480" w:hangingChars="200" w:hanging="480"/>
        <w:rPr>
          <w:rFonts w:cs="Times New Roman"/>
          <w:szCs w:val="24"/>
        </w:rPr>
      </w:pPr>
      <w:bookmarkStart w:id="70" w:name="_Hlk66178279"/>
      <w:bookmarkEnd w:id="69"/>
      <w:r w:rsidRPr="00E81097">
        <w:rPr>
          <w:rFonts w:cs="Times New Roman"/>
          <w:szCs w:val="24"/>
          <w:shd w:val="clear" w:color="auto" w:fill="FFFFFF"/>
        </w:rPr>
        <w:t xml:space="preserve">Chen, Q., Beaty, R. E., Cui, Z., Sun, J., He, H., Zhuang, K., </w:t>
      </w:r>
      <w:r w:rsidRPr="00E81097">
        <w:rPr>
          <w:rFonts w:eastAsia="等线" w:cs="Times New Roman"/>
          <w:kern w:val="0"/>
          <w:szCs w:val="24"/>
        </w:rPr>
        <w:t>Ren, Z., Liu,</w:t>
      </w:r>
      <w:r w:rsidRPr="00E81097">
        <w:rPr>
          <w:rFonts w:cs="Times New Roman"/>
          <w:szCs w:val="24"/>
          <w:shd w:val="clear" w:color="auto" w:fill="FFFFFF"/>
        </w:rPr>
        <w:t xml:space="preserve"> </w:t>
      </w:r>
      <w:r w:rsidRPr="00E81097">
        <w:rPr>
          <w:rFonts w:eastAsia="等线" w:cs="Times New Roman"/>
          <w:kern w:val="0"/>
          <w:szCs w:val="24"/>
        </w:rPr>
        <w:t>G.</w:t>
      </w:r>
      <w:r w:rsidRPr="00E81097">
        <w:rPr>
          <w:rFonts w:cs="Times New Roman"/>
          <w:szCs w:val="24"/>
          <w:shd w:val="clear" w:color="auto" w:fill="FFFFFF"/>
        </w:rPr>
        <w:t xml:space="preserve"> &amp; Qiu, J. (2019). Brain hemispheric involvement in visuospatial and verbal divergent thinking. </w:t>
      </w:r>
      <w:r w:rsidRPr="00E81097">
        <w:rPr>
          <w:rFonts w:cs="Times New Roman"/>
          <w:i/>
          <w:iCs/>
          <w:szCs w:val="24"/>
        </w:rPr>
        <w:t>NeuroImage</w:t>
      </w:r>
      <w:r w:rsidRPr="00E81097">
        <w:rPr>
          <w:rFonts w:cs="Times New Roman"/>
          <w:szCs w:val="24"/>
          <w:shd w:val="clear" w:color="auto" w:fill="FFFFFF"/>
        </w:rPr>
        <w:t xml:space="preserve">, </w:t>
      </w:r>
      <w:r w:rsidRPr="00E81097">
        <w:rPr>
          <w:rFonts w:cs="Times New Roman"/>
          <w:i/>
          <w:iCs/>
          <w:szCs w:val="24"/>
        </w:rPr>
        <w:t>202</w:t>
      </w:r>
      <w:r w:rsidRPr="00E81097">
        <w:rPr>
          <w:rFonts w:cs="Times New Roman"/>
          <w:szCs w:val="24"/>
          <w:shd w:val="clear" w:color="auto" w:fill="FFFFFF"/>
        </w:rPr>
        <w:t>, 116065.</w:t>
      </w:r>
    </w:p>
    <w:bookmarkEnd w:id="70"/>
    <w:p w14:paraId="220D2003" w14:textId="77777777" w:rsidR="009A426C" w:rsidRPr="00E81097" w:rsidRDefault="009A426C" w:rsidP="00D15550">
      <w:pPr>
        <w:ind w:left="480" w:hangingChars="200" w:hanging="480"/>
        <w:rPr>
          <w:rFonts w:cs="Times New Roman"/>
          <w:noProof/>
          <w:szCs w:val="24"/>
        </w:rPr>
      </w:pPr>
      <w:r w:rsidRPr="00E81097">
        <w:rPr>
          <w:rFonts w:cs="Times New Roman"/>
          <w:noProof/>
          <w:szCs w:val="24"/>
        </w:rPr>
        <w:t xml:space="preserve">Cohen, J. (2013). </w:t>
      </w:r>
      <w:r w:rsidRPr="00E81097">
        <w:rPr>
          <w:rFonts w:cs="Times New Roman"/>
          <w:i/>
          <w:noProof/>
          <w:szCs w:val="24"/>
        </w:rPr>
        <w:t>Statistical power analysis for the behavioral sciences</w:t>
      </w:r>
      <w:r w:rsidRPr="00E81097">
        <w:rPr>
          <w:rFonts w:cs="Times New Roman"/>
          <w:noProof/>
          <w:szCs w:val="24"/>
        </w:rPr>
        <w:t>: Routledge.</w:t>
      </w:r>
      <w:bookmarkEnd w:id="67"/>
    </w:p>
    <w:p w14:paraId="6C91EA3B" w14:textId="521518FB" w:rsidR="00423028" w:rsidRPr="00E81097" w:rsidRDefault="00423028" w:rsidP="00D15550">
      <w:pPr>
        <w:autoSpaceDE w:val="0"/>
        <w:autoSpaceDN w:val="0"/>
        <w:adjustRightInd w:val="0"/>
        <w:ind w:left="480" w:hangingChars="200" w:hanging="480"/>
        <w:rPr>
          <w:rFonts w:cs="Times New Roman"/>
          <w:kern w:val="0"/>
          <w:szCs w:val="24"/>
        </w:rPr>
      </w:pPr>
      <w:r w:rsidRPr="00E81097">
        <w:rPr>
          <w:rFonts w:cs="Times New Roman"/>
          <w:kern w:val="0"/>
          <w:szCs w:val="24"/>
        </w:rPr>
        <w:t xml:space="preserve">De Dreu, C.K.W., Baas, M., Roskes, M., Sligte, D.J., Ebstein, R.P., Chew, S.H., Tong, </w:t>
      </w:r>
      <w:r w:rsidRPr="00E81097">
        <w:rPr>
          <w:rFonts w:cs="Times New Roman"/>
          <w:kern w:val="0"/>
          <w:szCs w:val="24"/>
        </w:rPr>
        <w:lastRenderedPageBreak/>
        <w:t>T., Jiang, Y., Mayseless, N., Shamay-Tsoory, S.G.</w:t>
      </w:r>
      <w:r w:rsidR="000A1179" w:rsidRPr="00E81097">
        <w:rPr>
          <w:rFonts w:cs="Times New Roman"/>
          <w:szCs w:val="24"/>
          <w:shd w:val="clear" w:color="auto" w:fill="FFFFFF"/>
        </w:rPr>
        <w:t xml:space="preserve"> (2014). Oxytonergic circuitry sustains and enables creative cognition in humans. </w:t>
      </w:r>
      <w:r w:rsidR="000A1179" w:rsidRPr="00E81097">
        <w:rPr>
          <w:rFonts w:cs="Times New Roman"/>
          <w:i/>
          <w:iCs/>
          <w:szCs w:val="24"/>
        </w:rPr>
        <w:t xml:space="preserve">Social </w:t>
      </w:r>
      <w:r w:rsidR="00402020" w:rsidRPr="00E81097">
        <w:rPr>
          <w:rFonts w:cs="Times New Roman"/>
          <w:i/>
          <w:iCs/>
          <w:szCs w:val="24"/>
        </w:rPr>
        <w:t>C</w:t>
      </w:r>
      <w:r w:rsidR="000A1179" w:rsidRPr="00E81097">
        <w:rPr>
          <w:rFonts w:cs="Times New Roman"/>
          <w:i/>
          <w:iCs/>
          <w:szCs w:val="24"/>
        </w:rPr>
        <w:t xml:space="preserve">ognitive and </w:t>
      </w:r>
      <w:r w:rsidR="00402020" w:rsidRPr="00E81097">
        <w:rPr>
          <w:rFonts w:cs="Times New Roman"/>
          <w:i/>
          <w:iCs/>
          <w:szCs w:val="24"/>
        </w:rPr>
        <w:t>A</w:t>
      </w:r>
      <w:r w:rsidR="000A1179" w:rsidRPr="00E81097">
        <w:rPr>
          <w:rFonts w:cs="Times New Roman"/>
          <w:i/>
          <w:iCs/>
          <w:szCs w:val="24"/>
        </w:rPr>
        <w:t xml:space="preserve">ffective </w:t>
      </w:r>
      <w:r w:rsidR="00402020" w:rsidRPr="00E81097">
        <w:rPr>
          <w:rFonts w:cs="Times New Roman"/>
          <w:i/>
          <w:iCs/>
          <w:szCs w:val="24"/>
        </w:rPr>
        <w:t>N</w:t>
      </w:r>
      <w:r w:rsidR="000A1179" w:rsidRPr="00E81097">
        <w:rPr>
          <w:rFonts w:cs="Times New Roman"/>
          <w:i/>
          <w:iCs/>
          <w:szCs w:val="24"/>
        </w:rPr>
        <w:t>euroscience</w:t>
      </w:r>
      <w:r w:rsidR="000A1179" w:rsidRPr="00E81097">
        <w:rPr>
          <w:rFonts w:cs="Times New Roman"/>
          <w:szCs w:val="24"/>
          <w:shd w:val="clear" w:color="auto" w:fill="FFFFFF"/>
        </w:rPr>
        <w:t xml:space="preserve">, </w:t>
      </w:r>
      <w:r w:rsidR="000A1179" w:rsidRPr="00E81097">
        <w:rPr>
          <w:rFonts w:cs="Times New Roman"/>
          <w:i/>
          <w:iCs/>
          <w:szCs w:val="24"/>
        </w:rPr>
        <w:t>9</w:t>
      </w:r>
      <w:r w:rsidR="000A1179" w:rsidRPr="00E81097">
        <w:rPr>
          <w:rFonts w:cs="Times New Roman"/>
          <w:szCs w:val="24"/>
          <w:shd w:val="clear" w:color="auto" w:fill="FFFFFF"/>
        </w:rPr>
        <w:t>, 1159-1165.</w:t>
      </w:r>
    </w:p>
    <w:p w14:paraId="39FE65D4" w14:textId="603E1788" w:rsidR="002B027F" w:rsidRPr="00E81097" w:rsidRDefault="00991664" w:rsidP="00D15550">
      <w:pPr>
        <w:autoSpaceDE w:val="0"/>
        <w:autoSpaceDN w:val="0"/>
        <w:adjustRightInd w:val="0"/>
        <w:ind w:left="480" w:hangingChars="200" w:hanging="480"/>
        <w:rPr>
          <w:rFonts w:cs="Times New Roman"/>
          <w:szCs w:val="24"/>
          <w:shd w:val="clear" w:color="auto" w:fill="FFFFFF"/>
        </w:rPr>
      </w:pPr>
      <w:r w:rsidRPr="00E81097">
        <w:rPr>
          <w:rFonts w:cs="Times New Roman"/>
          <w:kern w:val="0"/>
          <w:szCs w:val="24"/>
        </w:rPr>
        <w:t xml:space="preserve">De Manzano, </w:t>
      </w:r>
      <w:r w:rsidR="002B027F" w:rsidRPr="00E81097">
        <w:rPr>
          <w:rFonts w:cs="Times New Roman"/>
          <w:kern w:val="0"/>
          <w:szCs w:val="24"/>
        </w:rPr>
        <w:t>Ö</w:t>
      </w:r>
      <w:r w:rsidRPr="00E81097">
        <w:rPr>
          <w:rFonts w:cs="Times New Roman"/>
          <w:kern w:val="0"/>
          <w:szCs w:val="24"/>
        </w:rPr>
        <w:t>., Cervenka, S., Karabanov, A., Farde, L., Ullen, F.</w:t>
      </w:r>
      <w:r w:rsidR="000A1179" w:rsidRPr="00E81097">
        <w:rPr>
          <w:rFonts w:cs="Times New Roman"/>
          <w:kern w:val="0"/>
          <w:szCs w:val="24"/>
        </w:rPr>
        <w:t xml:space="preserve"> </w:t>
      </w:r>
      <w:r w:rsidR="000A1179" w:rsidRPr="00E81097">
        <w:rPr>
          <w:rFonts w:cs="Times New Roman"/>
          <w:szCs w:val="24"/>
          <w:shd w:val="clear" w:color="auto" w:fill="FFFFFF"/>
        </w:rPr>
        <w:t xml:space="preserve">(2010). Thinking outside a less intact box: thalamic dopamine D2 receptor densities are negatively related to psychometric creativity in healthy individuals. </w:t>
      </w:r>
      <w:r w:rsidR="000A1179" w:rsidRPr="00E81097">
        <w:rPr>
          <w:rFonts w:cs="Times New Roman"/>
          <w:i/>
          <w:iCs/>
          <w:szCs w:val="24"/>
        </w:rPr>
        <w:t>PloS one</w:t>
      </w:r>
      <w:r w:rsidR="000A1179" w:rsidRPr="00E81097">
        <w:rPr>
          <w:rFonts w:cs="Times New Roman"/>
          <w:szCs w:val="24"/>
          <w:shd w:val="clear" w:color="auto" w:fill="FFFFFF"/>
        </w:rPr>
        <w:t xml:space="preserve">, </w:t>
      </w:r>
      <w:r w:rsidR="000A1179" w:rsidRPr="00E81097">
        <w:rPr>
          <w:rFonts w:cs="Times New Roman"/>
          <w:i/>
          <w:iCs/>
          <w:szCs w:val="24"/>
        </w:rPr>
        <w:t>5</w:t>
      </w:r>
      <w:r w:rsidR="00402020" w:rsidRPr="00E81097">
        <w:rPr>
          <w:rFonts w:cs="Times New Roman"/>
          <w:szCs w:val="24"/>
          <w:shd w:val="clear" w:color="auto" w:fill="FFFFFF"/>
        </w:rPr>
        <w:t>,</w:t>
      </w:r>
      <w:r w:rsidR="00402020" w:rsidRPr="00E81097">
        <w:rPr>
          <w:rFonts w:ascii="微软雅黑" w:eastAsia="微软雅黑" w:hAnsi="微软雅黑" w:hint="eastAsia"/>
          <w:sz w:val="21"/>
          <w:szCs w:val="21"/>
          <w:shd w:val="clear" w:color="auto" w:fill="FBFBFB"/>
        </w:rPr>
        <w:t xml:space="preserve"> </w:t>
      </w:r>
      <w:r w:rsidR="00402020" w:rsidRPr="00E81097">
        <w:rPr>
          <w:rFonts w:eastAsia="微软雅黑" w:cs="Times New Roman"/>
          <w:szCs w:val="24"/>
          <w:shd w:val="clear" w:color="auto" w:fill="FBFBFB"/>
        </w:rPr>
        <w:t>e10670.</w:t>
      </w:r>
    </w:p>
    <w:p w14:paraId="2B4992C7" w14:textId="4045839A" w:rsidR="00845E3B" w:rsidRPr="00E81097" w:rsidRDefault="00845E3B" w:rsidP="00D15550">
      <w:pPr>
        <w:autoSpaceDE w:val="0"/>
        <w:autoSpaceDN w:val="0"/>
        <w:adjustRightInd w:val="0"/>
        <w:ind w:left="480" w:hangingChars="200" w:hanging="480"/>
        <w:rPr>
          <w:rFonts w:cs="Times New Roman"/>
          <w:kern w:val="0"/>
          <w:szCs w:val="24"/>
        </w:rPr>
      </w:pPr>
      <w:r w:rsidRPr="00E81097">
        <w:rPr>
          <w:rFonts w:cs="Times New Roman"/>
          <w:noProof/>
          <w:szCs w:val="24"/>
        </w:rPr>
        <w:t xml:space="preserve">de Manzano, Ö. &amp; Ullén, F. (2012). Goal-independent mechanisms for free response generation: Creative and pseudo-random performance share neural substrates. </w:t>
      </w:r>
      <w:r w:rsidRPr="00E81097">
        <w:rPr>
          <w:rFonts w:cs="Times New Roman"/>
          <w:i/>
          <w:noProof/>
          <w:szCs w:val="24"/>
        </w:rPr>
        <w:t>NeuroImage.</w:t>
      </w:r>
      <w:r w:rsidRPr="00E81097">
        <w:rPr>
          <w:rFonts w:cs="Times New Roman"/>
          <w:noProof/>
          <w:szCs w:val="24"/>
        </w:rPr>
        <w:t xml:space="preserve"> </w:t>
      </w:r>
      <w:r w:rsidRPr="00E81097">
        <w:rPr>
          <w:rFonts w:cs="Times New Roman"/>
          <w:i/>
          <w:iCs/>
          <w:noProof/>
          <w:szCs w:val="24"/>
        </w:rPr>
        <w:t>59</w:t>
      </w:r>
      <w:r w:rsidRPr="00E81097">
        <w:rPr>
          <w:rFonts w:cs="Times New Roman"/>
          <w:noProof/>
          <w:szCs w:val="24"/>
        </w:rPr>
        <w:t>, 772-780.</w:t>
      </w:r>
      <w:r w:rsidRPr="00E81097">
        <w:rPr>
          <w:rFonts w:cs="Times New Roman"/>
          <w:kern w:val="0"/>
          <w:szCs w:val="24"/>
        </w:rPr>
        <w:t xml:space="preserve"> </w:t>
      </w:r>
    </w:p>
    <w:p w14:paraId="18114407" w14:textId="4EE0EC6E" w:rsidR="00D23A9D" w:rsidRPr="00E81097" w:rsidRDefault="00D23A9D" w:rsidP="00D15550">
      <w:pPr>
        <w:autoSpaceDE w:val="0"/>
        <w:autoSpaceDN w:val="0"/>
        <w:adjustRightInd w:val="0"/>
        <w:ind w:left="480" w:hangingChars="200" w:hanging="480"/>
        <w:rPr>
          <w:rFonts w:cs="Times New Roman"/>
          <w:szCs w:val="24"/>
          <w:shd w:val="clear" w:color="auto" w:fill="FFFFFF"/>
        </w:rPr>
      </w:pPr>
      <w:r w:rsidRPr="00E81097">
        <w:rPr>
          <w:rFonts w:cs="Times New Roman"/>
          <w:szCs w:val="24"/>
          <w:shd w:val="clear" w:color="auto" w:fill="FFFFFF"/>
        </w:rPr>
        <w:t xml:space="preserve">Dietrich, A., &amp; Kanso, R. (2010). A review of EEG, ERP, and neuroimaging studies of creativity and insight. </w:t>
      </w:r>
      <w:r w:rsidRPr="00E81097">
        <w:rPr>
          <w:rFonts w:cs="Times New Roman"/>
          <w:i/>
          <w:iCs/>
          <w:szCs w:val="24"/>
        </w:rPr>
        <w:t>Psychological bulletin</w:t>
      </w:r>
      <w:r w:rsidRPr="00E81097">
        <w:rPr>
          <w:rFonts w:cs="Times New Roman"/>
          <w:szCs w:val="24"/>
          <w:shd w:val="clear" w:color="auto" w:fill="FFFFFF"/>
        </w:rPr>
        <w:t xml:space="preserve">, </w:t>
      </w:r>
      <w:r w:rsidRPr="00E81097">
        <w:rPr>
          <w:rFonts w:cs="Times New Roman"/>
          <w:i/>
          <w:iCs/>
          <w:szCs w:val="24"/>
        </w:rPr>
        <w:t>136</w:t>
      </w:r>
      <w:r w:rsidRPr="00E81097">
        <w:rPr>
          <w:rFonts w:cs="Times New Roman"/>
          <w:szCs w:val="24"/>
          <w:shd w:val="clear" w:color="auto" w:fill="FFFFFF"/>
        </w:rPr>
        <w:t>, 822.</w:t>
      </w:r>
    </w:p>
    <w:p w14:paraId="1CC01252" w14:textId="3BB161CB" w:rsidR="00FB4DEB" w:rsidRPr="00E81097" w:rsidRDefault="00FB4DEB" w:rsidP="00D15550">
      <w:pPr>
        <w:autoSpaceDE w:val="0"/>
        <w:autoSpaceDN w:val="0"/>
        <w:adjustRightInd w:val="0"/>
        <w:ind w:left="480" w:hangingChars="200" w:hanging="480"/>
        <w:rPr>
          <w:rFonts w:cs="Times New Roman"/>
          <w:kern w:val="0"/>
          <w:szCs w:val="24"/>
        </w:rPr>
      </w:pPr>
      <w:bookmarkStart w:id="71" w:name="_Hlk66175887"/>
      <w:r w:rsidRPr="00E81097">
        <w:rPr>
          <w:rFonts w:cs="Times New Roman"/>
          <w:kern w:val="0"/>
          <w:szCs w:val="24"/>
        </w:rPr>
        <w:t>Fink, A., Benedek, M., Koschutnig, K., Papousek, I., Weiss, E.M., Bagga, D., Sch</w:t>
      </w:r>
      <w:r w:rsidRPr="00E81097">
        <w:rPr>
          <w:rFonts w:eastAsia="AdvP4C4E59" w:cs="Times New Roman"/>
          <w:kern w:val="0"/>
          <w:szCs w:val="24"/>
        </w:rPr>
        <w:t>ö</w:t>
      </w:r>
      <w:r w:rsidRPr="00E81097">
        <w:rPr>
          <w:rFonts w:cs="Times New Roman"/>
          <w:kern w:val="0"/>
          <w:szCs w:val="24"/>
        </w:rPr>
        <w:t xml:space="preserve">pf, V., (2018). Modulation of resting-state network connectivity by verbal divergent thinking training. </w:t>
      </w:r>
      <w:r w:rsidRPr="00E81097">
        <w:rPr>
          <w:rFonts w:cs="Times New Roman"/>
          <w:i/>
          <w:kern w:val="0"/>
          <w:szCs w:val="24"/>
        </w:rPr>
        <w:t xml:space="preserve">Brain </w:t>
      </w:r>
      <w:r w:rsidR="006110F8" w:rsidRPr="00E81097">
        <w:rPr>
          <w:rFonts w:cs="Times New Roman"/>
          <w:i/>
          <w:kern w:val="0"/>
          <w:szCs w:val="24"/>
        </w:rPr>
        <w:t xml:space="preserve">and </w:t>
      </w:r>
      <w:r w:rsidRPr="00E81097">
        <w:rPr>
          <w:rFonts w:cs="Times New Roman"/>
          <w:i/>
          <w:kern w:val="0"/>
          <w:szCs w:val="24"/>
        </w:rPr>
        <w:t>Cognit</w:t>
      </w:r>
      <w:r w:rsidR="006110F8" w:rsidRPr="00E81097">
        <w:rPr>
          <w:rFonts w:cs="Times New Roman"/>
          <w:i/>
          <w:kern w:val="0"/>
          <w:szCs w:val="24"/>
        </w:rPr>
        <w:t>ion</w:t>
      </w:r>
      <w:r w:rsidRPr="00E81097">
        <w:rPr>
          <w:rFonts w:cs="Times New Roman"/>
          <w:i/>
          <w:kern w:val="0"/>
          <w:szCs w:val="24"/>
        </w:rPr>
        <w:t>. 128</w:t>
      </w:r>
      <w:r w:rsidRPr="00E81097">
        <w:rPr>
          <w:rFonts w:cs="Times New Roman"/>
          <w:kern w:val="0"/>
          <w:szCs w:val="24"/>
        </w:rPr>
        <w:t>, 1–6.</w:t>
      </w:r>
    </w:p>
    <w:p w14:paraId="456FE925" w14:textId="3C4AA6D9" w:rsidR="00D41EBA" w:rsidRPr="00E81097" w:rsidRDefault="00D41EBA" w:rsidP="00D15550">
      <w:pPr>
        <w:autoSpaceDE w:val="0"/>
        <w:autoSpaceDN w:val="0"/>
        <w:adjustRightInd w:val="0"/>
        <w:ind w:left="480" w:hangingChars="200" w:hanging="480"/>
        <w:rPr>
          <w:rFonts w:cs="Times New Roman"/>
          <w:kern w:val="0"/>
          <w:szCs w:val="24"/>
        </w:rPr>
      </w:pPr>
      <w:bookmarkStart w:id="72" w:name="_Hlk74731749"/>
      <w:bookmarkStart w:id="73" w:name="_Hlk76028452"/>
      <w:bookmarkEnd w:id="71"/>
      <w:r w:rsidRPr="00E81097">
        <w:rPr>
          <w:rFonts w:cs="Times New Roman"/>
          <w:bCs/>
          <w:szCs w:val="24"/>
        </w:rPr>
        <w:t>Gao, Z., Zhang, D., Liang, A., Liang, B., Wang, Z., Cai, Y., Li, J., Gao, M., Jiao, B., Huang, R. &amp; Liu, M</w:t>
      </w:r>
      <w:bookmarkEnd w:id="72"/>
      <w:r w:rsidRPr="00E81097">
        <w:rPr>
          <w:rFonts w:cs="Times New Roman"/>
          <w:bCs/>
          <w:szCs w:val="24"/>
        </w:rPr>
        <w:t>.</w:t>
      </w:r>
      <w:r w:rsidR="000A1179" w:rsidRPr="00E81097">
        <w:rPr>
          <w:rFonts w:cs="Times New Roman"/>
          <w:bCs/>
          <w:szCs w:val="24"/>
        </w:rPr>
        <w:t xml:space="preserve"> (</w:t>
      </w:r>
      <w:r w:rsidRPr="00E81097">
        <w:rPr>
          <w:rFonts w:cs="Times New Roman"/>
          <w:bCs/>
          <w:szCs w:val="24"/>
        </w:rPr>
        <w:t>2017</w:t>
      </w:r>
      <w:r w:rsidR="000A1179" w:rsidRPr="00E81097">
        <w:rPr>
          <w:rFonts w:cs="Times New Roman"/>
          <w:bCs/>
          <w:szCs w:val="24"/>
        </w:rPr>
        <w:t>)</w:t>
      </w:r>
      <w:r w:rsidRPr="00E81097">
        <w:rPr>
          <w:rFonts w:cs="Times New Roman"/>
          <w:bCs/>
          <w:szCs w:val="24"/>
        </w:rPr>
        <w:t xml:space="preserve">. Exploring the associations between intrinsic brain connectivity and creative ability using functional connectivity strength and connectome analysis. </w:t>
      </w:r>
      <w:r w:rsidRPr="00E81097">
        <w:rPr>
          <w:rFonts w:cs="Times New Roman"/>
          <w:bCs/>
          <w:i/>
          <w:szCs w:val="24"/>
        </w:rPr>
        <w:t>Brain</w:t>
      </w:r>
      <w:r w:rsidR="00402020" w:rsidRPr="00E81097">
        <w:rPr>
          <w:rFonts w:cs="Times New Roman"/>
          <w:bCs/>
          <w:i/>
          <w:szCs w:val="24"/>
        </w:rPr>
        <w:t xml:space="preserve"> C</w:t>
      </w:r>
      <w:r w:rsidRPr="00E81097">
        <w:rPr>
          <w:rFonts w:cs="Times New Roman"/>
          <w:bCs/>
          <w:i/>
          <w:szCs w:val="24"/>
        </w:rPr>
        <w:t>onnectivity</w:t>
      </w:r>
      <w:r w:rsidR="000A1179" w:rsidRPr="00E81097">
        <w:rPr>
          <w:rFonts w:cs="Times New Roman"/>
          <w:bCs/>
          <w:szCs w:val="24"/>
        </w:rPr>
        <w:t>,</w:t>
      </w:r>
      <w:r w:rsidRPr="00E81097">
        <w:rPr>
          <w:rFonts w:cs="Times New Roman"/>
          <w:bCs/>
          <w:szCs w:val="24"/>
        </w:rPr>
        <w:t xml:space="preserve"> </w:t>
      </w:r>
      <w:r w:rsidRPr="00E81097">
        <w:rPr>
          <w:rFonts w:cs="Times New Roman"/>
          <w:bCs/>
          <w:i/>
          <w:szCs w:val="24"/>
        </w:rPr>
        <w:t>7</w:t>
      </w:r>
      <w:r w:rsidRPr="00E81097">
        <w:rPr>
          <w:rFonts w:cs="Times New Roman"/>
          <w:bCs/>
          <w:szCs w:val="24"/>
        </w:rPr>
        <w:t xml:space="preserve">, 590-601. </w:t>
      </w:r>
    </w:p>
    <w:bookmarkEnd w:id="73"/>
    <w:p w14:paraId="6F9544B0" w14:textId="49B15BEF" w:rsidR="00285918" w:rsidRPr="00E81097" w:rsidRDefault="00285918" w:rsidP="00D15550">
      <w:pPr>
        <w:ind w:left="480" w:hangingChars="200" w:hanging="480"/>
        <w:rPr>
          <w:rFonts w:cs="Times New Roman"/>
          <w:szCs w:val="24"/>
          <w:shd w:val="clear" w:color="auto" w:fill="FFFFFF"/>
        </w:rPr>
      </w:pPr>
      <w:r w:rsidRPr="00E81097">
        <w:rPr>
          <w:rFonts w:cs="Times New Roman"/>
          <w:szCs w:val="24"/>
          <w:shd w:val="clear" w:color="auto" w:fill="FFFFFF"/>
        </w:rPr>
        <w:t xml:space="preserve">Heilman, K. M., Nadeau, S. E., &amp; Beversdorf, D. O. (2003). Creative innovation: possible brain mechanisms. </w:t>
      </w:r>
      <w:r w:rsidRPr="00E81097">
        <w:rPr>
          <w:rFonts w:cs="Times New Roman"/>
          <w:i/>
          <w:iCs/>
          <w:szCs w:val="24"/>
        </w:rPr>
        <w:t>Neurocase</w:t>
      </w:r>
      <w:r w:rsidRPr="00E81097">
        <w:rPr>
          <w:rFonts w:cs="Times New Roman"/>
          <w:szCs w:val="24"/>
          <w:shd w:val="clear" w:color="auto" w:fill="FFFFFF"/>
        </w:rPr>
        <w:t xml:space="preserve">, </w:t>
      </w:r>
      <w:r w:rsidRPr="00E81097">
        <w:rPr>
          <w:rFonts w:cs="Times New Roman"/>
          <w:i/>
          <w:iCs/>
          <w:szCs w:val="24"/>
        </w:rPr>
        <w:t>9</w:t>
      </w:r>
      <w:r w:rsidRPr="00E81097">
        <w:rPr>
          <w:rFonts w:cs="Times New Roman"/>
          <w:szCs w:val="24"/>
          <w:shd w:val="clear" w:color="auto" w:fill="FFFFFF"/>
        </w:rPr>
        <w:t>, 369-379.</w:t>
      </w:r>
    </w:p>
    <w:p w14:paraId="5881287A" w14:textId="4DFE6F9C" w:rsidR="00603267" w:rsidRPr="00E81097" w:rsidRDefault="00603267" w:rsidP="00D15550">
      <w:pPr>
        <w:ind w:left="480" w:hangingChars="200" w:hanging="480"/>
        <w:rPr>
          <w:rFonts w:cs="Times New Roman"/>
          <w:noProof/>
          <w:szCs w:val="24"/>
        </w:rPr>
      </w:pPr>
      <w:r w:rsidRPr="00E81097">
        <w:rPr>
          <w:rFonts w:cs="Times New Roman"/>
          <w:szCs w:val="24"/>
          <w:shd w:val="clear" w:color="auto" w:fill="FFFFFF"/>
        </w:rPr>
        <w:t>Hutchison, R. M</w:t>
      </w:r>
      <w:r w:rsidR="001261E5" w:rsidRPr="00E81097">
        <w:rPr>
          <w:rFonts w:cs="Times New Roman"/>
          <w:szCs w:val="24"/>
        </w:rPr>
        <w:t>.,</w:t>
      </w:r>
      <w:r w:rsidRPr="00E81097">
        <w:rPr>
          <w:rFonts w:cs="Times New Roman"/>
          <w:szCs w:val="24"/>
          <w:shd w:val="clear" w:color="auto" w:fill="FFFFFF"/>
        </w:rPr>
        <w:t> Womelsdorf, T</w:t>
      </w:r>
      <w:r w:rsidR="001261E5" w:rsidRPr="00E81097">
        <w:rPr>
          <w:rFonts w:cs="Times New Roman"/>
          <w:szCs w:val="24"/>
          <w:shd w:val="clear" w:color="auto" w:fill="FFFFFF"/>
        </w:rPr>
        <w:t>.,</w:t>
      </w:r>
      <w:r w:rsidRPr="00E81097">
        <w:rPr>
          <w:rFonts w:cs="Times New Roman"/>
          <w:szCs w:val="24"/>
          <w:shd w:val="clear" w:color="auto" w:fill="FFFFFF"/>
        </w:rPr>
        <w:t> </w:t>
      </w:r>
      <w:hyperlink r:id="rId8" w:tooltip="Search for articles by this author" w:history="1">
        <w:r w:rsidRPr="00E81097">
          <w:rPr>
            <w:rStyle w:val="a3"/>
            <w:rFonts w:cs="Times New Roman"/>
            <w:color w:val="auto"/>
            <w:szCs w:val="24"/>
            <w:u w:val="none"/>
            <w:shd w:val="clear" w:color="auto" w:fill="FFFFFF"/>
          </w:rPr>
          <w:t>Gati, J</w:t>
        </w:r>
        <w:r w:rsidR="001261E5" w:rsidRPr="00E81097">
          <w:rPr>
            <w:rStyle w:val="a3"/>
            <w:rFonts w:cs="Times New Roman"/>
            <w:color w:val="auto"/>
            <w:szCs w:val="24"/>
            <w:u w:val="none"/>
            <w:shd w:val="clear" w:color="auto" w:fill="FFFFFF"/>
          </w:rPr>
          <w:t>.</w:t>
        </w:r>
        <w:r w:rsidRPr="00E81097">
          <w:rPr>
            <w:rStyle w:val="a3"/>
            <w:rFonts w:cs="Times New Roman"/>
            <w:color w:val="auto"/>
            <w:szCs w:val="24"/>
            <w:u w:val="none"/>
            <w:shd w:val="clear" w:color="auto" w:fill="FFFFFF"/>
          </w:rPr>
          <w:t xml:space="preserve"> S.</w:t>
        </w:r>
      </w:hyperlink>
      <w:r w:rsidR="001261E5" w:rsidRPr="00E81097">
        <w:rPr>
          <w:rFonts w:cs="Times New Roman"/>
          <w:szCs w:val="24"/>
          <w:shd w:val="clear" w:color="auto" w:fill="FFFFFF"/>
        </w:rPr>
        <w:t xml:space="preserve">, </w:t>
      </w:r>
      <w:r w:rsidRPr="00E81097">
        <w:rPr>
          <w:rFonts w:cs="Times New Roman"/>
          <w:szCs w:val="24"/>
          <w:shd w:val="clear" w:color="auto" w:fill="FFFFFF"/>
        </w:rPr>
        <w:t>Everling, S</w:t>
      </w:r>
      <w:r w:rsidR="001261E5" w:rsidRPr="00E81097">
        <w:rPr>
          <w:rFonts w:cs="Times New Roman"/>
          <w:szCs w:val="24"/>
          <w:shd w:val="clear" w:color="auto" w:fill="FFFFFF"/>
        </w:rPr>
        <w:t>.</w:t>
      </w:r>
      <w:r w:rsidRPr="00E81097">
        <w:rPr>
          <w:rFonts w:cs="Times New Roman"/>
          <w:szCs w:val="24"/>
          <w:shd w:val="clear" w:color="auto" w:fill="FFFFFF"/>
        </w:rPr>
        <w:t> M</w:t>
      </w:r>
      <w:r w:rsidR="001261E5" w:rsidRPr="00E81097">
        <w:rPr>
          <w:rFonts w:cs="Times New Roman"/>
          <w:szCs w:val="24"/>
          <w:shd w:val="clear" w:color="auto" w:fill="FFFFFF"/>
        </w:rPr>
        <w:t>., &amp;</w:t>
      </w:r>
      <w:r w:rsidRPr="00E81097">
        <w:rPr>
          <w:rFonts w:cs="Times New Roman"/>
          <w:szCs w:val="24"/>
          <w:shd w:val="clear" w:color="auto" w:fill="FFFFFF"/>
        </w:rPr>
        <w:t xml:space="preserve"> Ravi</w:t>
      </w:r>
      <w:r w:rsidR="001261E5" w:rsidRPr="00E81097">
        <w:rPr>
          <w:rFonts w:cs="Times New Roman"/>
          <w:szCs w:val="24"/>
          <w:shd w:val="clear" w:color="auto" w:fill="FFFFFF"/>
        </w:rPr>
        <w:t>,</w:t>
      </w:r>
      <w:r w:rsidRPr="00E81097">
        <w:rPr>
          <w:rFonts w:cs="Times New Roman"/>
          <w:szCs w:val="24"/>
          <w:shd w:val="clear" w:color="auto" w:fill="FFFFFF"/>
        </w:rPr>
        <w:t xml:space="preserve"> S.</w:t>
      </w:r>
      <w:r w:rsidRPr="00E81097">
        <w:rPr>
          <w:rFonts w:cs="Times New Roman"/>
          <w:szCs w:val="24"/>
        </w:rPr>
        <w:t xml:space="preserve"> (2013). </w:t>
      </w:r>
      <w:r w:rsidRPr="00E81097">
        <w:rPr>
          <w:rFonts w:eastAsia="微软雅黑" w:cs="Times New Roman"/>
          <w:szCs w:val="24"/>
        </w:rPr>
        <w:t xml:space="preserve">Resting-state networks show dynamic functional connectivity in awake humans </w:t>
      </w:r>
      <w:r w:rsidRPr="00E81097">
        <w:rPr>
          <w:rFonts w:eastAsia="微软雅黑" w:cs="Times New Roman"/>
          <w:szCs w:val="24"/>
        </w:rPr>
        <w:lastRenderedPageBreak/>
        <w:t xml:space="preserve">and anesthetized macaques. </w:t>
      </w:r>
      <w:r w:rsidRPr="00E81097">
        <w:rPr>
          <w:rFonts w:eastAsia="微软雅黑" w:cs="Times New Roman"/>
          <w:i/>
          <w:iCs/>
          <w:szCs w:val="24"/>
        </w:rPr>
        <w:t>Human Brain Mapping, 34</w:t>
      </w:r>
      <w:r w:rsidRPr="00E81097">
        <w:rPr>
          <w:rFonts w:eastAsia="微软雅黑" w:cs="Times New Roman"/>
          <w:szCs w:val="24"/>
        </w:rPr>
        <w:t>. 2154-2177.</w:t>
      </w:r>
    </w:p>
    <w:p w14:paraId="781F3776" w14:textId="676B4CD3" w:rsidR="002C0ABB" w:rsidRPr="00E81097" w:rsidRDefault="002C0ABB" w:rsidP="00D15550">
      <w:pPr>
        <w:ind w:left="480" w:hangingChars="200" w:hanging="480"/>
        <w:rPr>
          <w:rFonts w:cs="Times New Roman"/>
          <w:noProof/>
          <w:szCs w:val="24"/>
        </w:rPr>
      </w:pPr>
      <w:bookmarkStart w:id="74" w:name="_Hlk74730785"/>
      <w:bookmarkStart w:id="75" w:name="_Hlk66175716"/>
      <w:r w:rsidRPr="00E81097">
        <w:rPr>
          <w:rFonts w:cs="Times New Roman"/>
          <w:szCs w:val="24"/>
        </w:rPr>
        <w:t xml:space="preserve">Kenett, Y. N., Betzel, R. F., &amp; Beaty, R. E. (2020). Community structure of the creative brain at rest. </w:t>
      </w:r>
      <w:r w:rsidRPr="00E81097">
        <w:rPr>
          <w:rFonts w:cs="Times New Roman"/>
          <w:i/>
          <w:iCs/>
          <w:szCs w:val="24"/>
        </w:rPr>
        <w:t>NeuroImage, 210</w:t>
      </w:r>
      <w:r w:rsidR="00402020" w:rsidRPr="00E81097">
        <w:rPr>
          <w:rFonts w:cs="Times New Roman"/>
          <w:szCs w:val="24"/>
        </w:rPr>
        <w:t>,</w:t>
      </w:r>
      <w:r w:rsidRPr="00E81097">
        <w:rPr>
          <w:rFonts w:cs="Times New Roman"/>
          <w:szCs w:val="24"/>
        </w:rPr>
        <w:t xml:space="preserve"> 116578.</w:t>
      </w:r>
    </w:p>
    <w:bookmarkEnd w:id="74"/>
    <w:p w14:paraId="4C790980" w14:textId="680872FE" w:rsidR="008C70E3" w:rsidRPr="00E81097" w:rsidRDefault="008C70E3" w:rsidP="00D15550">
      <w:pPr>
        <w:ind w:left="480" w:hangingChars="200" w:hanging="480"/>
        <w:rPr>
          <w:rFonts w:cs="Times New Roman"/>
          <w:noProof/>
          <w:szCs w:val="24"/>
        </w:rPr>
      </w:pPr>
      <w:r w:rsidRPr="00E81097">
        <w:rPr>
          <w:rFonts w:cs="Times New Roman"/>
          <w:noProof/>
          <w:szCs w:val="24"/>
        </w:rPr>
        <w:t>Kounios</w:t>
      </w:r>
      <w:r w:rsidR="00711905" w:rsidRPr="00E81097">
        <w:rPr>
          <w:rFonts w:cs="Times New Roman"/>
          <w:noProof/>
          <w:szCs w:val="24"/>
        </w:rPr>
        <w:t>,</w:t>
      </w:r>
      <w:r w:rsidRPr="00E81097">
        <w:rPr>
          <w:rFonts w:cs="Times New Roman"/>
          <w:noProof/>
          <w:szCs w:val="24"/>
        </w:rPr>
        <w:t xml:space="preserve"> J</w:t>
      </w:r>
      <w:r w:rsidR="00711905" w:rsidRPr="00E81097">
        <w:rPr>
          <w:rFonts w:cs="Times New Roman"/>
          <w:noProof/>
          <w:szCs w:val="24"/>
        </w:rPr>
        <w:t>.</w:t>
      </w:r>
      <w:r w:rsidRPr="00E81097">
        <w:rPr>
          <w:rFonts w:cs="Times New Roman"/>
          <w:noProof/>
          <w:szCs w:val="24"/>
        </w:rPr>
        <w:t>, Fleck</w:t>
      </w:r>
      <w:r w:rsidR="00711905" w:rsidRPr="00E81097">
        <w:rPr>
          <w:rFonts w:cs="Times New Roman"/>
          <w:noProof/>
          <w:szCs w:val="24"/>
        </w:rPr>
        <w:t>,</w:t>
      </w:r>
      <w:r w:rsidRPr="00E81097">
        <w:rPr>
          <w:rFonts w:cs="Times New Roman"/>
          <w:noProof/>
          <w:szCs w:val="24"/>
        </w:rPr>
        <w:t xml:space="preserve"> J</w:t>
      </w:r>
      <w:r w:rsidR="00711905" w:rsidRPr="00E81097">
        <w:rPr>
          <w:rFonts w:cs="Times New Roman"/>
          <w:noProof/>
          <w:szCs w:val="24"/>
        </w:rPr>
        <w:t xml:space="preserve">. </w:t>
      </w:r>
      <w:r w:rsidRPr="00E81097">
        <w:rPr>
          <w:rFonts w:cs="Times New Roman"/>
          <w:noProof/>
          <w:szCs w:val="24"/>
        </w:rPr>
        <w:t>I</w:t>
      </w:r>
      <w:r w:rsidR="00711905" w:rsidRPr="00E81097">
        <w:rPr>
          <w:rFonts w:cs="Times New Roman"/>
          <w:noProof/>
          <w:szCs w:val="24"/>
        </w:rPr>
        <w:t>.</w:t>
      </w:r>
      <w:r w:rsidRPr="00E81097">
        <w:rPr>
          <w:rFonts w:cs="Times New Roman"/>
          <w:noProof/>
          <w:szCs w:val="24"/>
        </w:rPr>
        <w:t>, Green</w:t>
      </w:r>
      <w:r w:rsidR="00711905" w:rsidRPr="00E81097">
        <w:rPr>
          <w:rFonts w:cs="Times New Roman"/>
          <w:noProof/>
          <w:szCs w:val="24"/>
        </w:rPr>
        <w:t>,</w:t>
      </w:r>
      <w:r w:rsidRPr="00E81097">
        <w:rPr>
          <w:rFonts w:cs="Times New Roman"/>
          <w:noProof/>
          <w:szCs w:val="24"/>
        </w:rPr>
        <w:t xml:space="preserve"> D</w:t>
      </w:r>
      <w:r w:rsidR="00711905" w:rsidRPr="00E81097">
        <w:rPr>
          <w:rFonts w:cs="Times New Roman"/>
          <w:noProof/>
          <w:szCs w:val="24"/>
        </w:rPr>
        <w:t xml:space="preserve">. </w:t>
      </w:r>
      <w:r w:rsidRPr="00E81097">
        <w:rPr>
          <w:rFonts w:cs="Times New Roman"/>
          <w:noProof/>
          <w:szCs w:val="24"/>
        </w:rPr>
        <w:t>L</w:t>
      </w:r>
      <w:r w:rsidR="00711905" w:rsidRPr="00E81097">
        <w:rPr>
          <w:rFonts w:cs="Times New Roman"/>
          <w:noProof/>
          <w:szCs w:val="24"/>
        </w:rPr>
        <w:t>.</w:t>
      </w:r>
      <w:r w:rsidRPr="00E81097">
        <w:rPr>
          <w:rFonts w:cs="Times New Roman"/>
          <w:noProof/>
          <w:szCs w:val="24"/>
        </w:rPr>
        <w:t>, Payne</w:t>
      </w:r>
      <w:r w:rsidR="00711905" w:rsidRPr="00E81097">
        <w:rPr>
          <w:rFonts w:cs="Times New Roman"/>
          <w:noProof/>
          <w:szCs w:val="24"/>
        </w:rPr>
        <w:t>,</w:t>
      </w:r>
      <w:r w:rsidRPr="00E81097">
        <w:rPr>
          <w:rFonts w:cs="Times New Roman"/>
          <w:noProof/>
          <w:szCs w:val="24"/>
        </w:rPr>
        <w:t xml:space="preserve"> L</w:t>
      </w:r>
      <w:r w:rsidR="00711905" w:rsidRPr="00E81097">
        <w:rPr>
          <w:rFonts w:cs="Times New Roman"/>
          <w:noProof/>
          <w:szCs w:val="24"/>
        </w:rPr>
        <w:t>.</w:t>
      </w:r>
      <w:r w:rsidRPr="00E81097">
        <w:rPr>
          <w:rFonts w:cs="Times New Roman"/>
          <w:noProof/>
          <w:szCs w:val="24"/>
        </w:rPr>
        <w:t>, Stevenson</w:t>
      </w:r>
      <w:r w:rsidR="00711905" w:rsidRPr="00E81097">
        <w:rPr>
          <w:rFonts w:cs="Times New Roman"/>
          <w:noProof/>
          <w:szCs w:val="24"/>
        </w:rPr>
        <w:t>,</w:t>
      </w:r>
      <w:r w:rsidRPr="00E81097">
        <w:rPr>
          <w:rFonts w:cs="Times New Roman"/>
          <w:noProof/>
          <w:szCs w:val="24"/>
        </w:rPr>
        <w:t xml:space="preserve"> J</w:t>
      </w:r>
      <w:r w:rsidR="00711905" w:rsidRPr="00E81097">
        <w:rPr>
          <w:rFonts w:cs="Times New Roman"/>
          <w:noProof/>
          <w:szCs w:val="24"/>
        </w:rPr>
        <w:t xml:space="preserve">. </w:t>
      </w:r>
      <w:r w:rsidRPr="00E81097">
        <w:rPr>
          <w:rFonts w:cs="Times New Roman"/>
          <w:noProof/>
          <w:szCs w:val="24"/>
        </w:rPr>
        <w:t>L</w:t>
      </w:r>
      <w:r w:rsidR="00711905" w:rsidRPr="00E81097">
        <w:rPr>
          <w:rFonts w:cs="Times New Roman"/>
          <w:noProof/>
          <w:szCs w:val="24"/>
        </w:rPr>
        <w:t>.</w:t>
      </w:r>
      <w:r w:rsidRPr="00E81097">
        <w:rPr>
          <w:rFonts w:cs="Times New Roman"/>
          <w:noProof/>
          <w:szCs w:val="24"/>
        </w:rPr>
        <w:t>, Bowden</w:t>
      </w:r>
      <w:r w:rsidR="00711905" w:rsidRPr="00E81097">
        <w:rPr>
          <w:rFonts w:cs="Times New Roman"/>
          <w:noProof/>
          <w:szCs w:val="24"/>
        </w:rPr>
        <w:t>,</w:t>
      </w:r>
      <w:r w:rsidRPr="00E81097">
        <w:rPr>
          <w:rFonts w:cs="Times New Roman"/>
          <w:noProof/>
          <w:szCs w:val="24"/>
        </w:rPr>
        <w:t xml:space="preserve"> E</w:t>
      </w:r>
      <w:r w:rsidR="00711905" w:rsidRPr="00E81097">
        <w:rPr>
          <w:rFonts w:cs="Times New Roman"/>
          <w:noProof/>
          <w:szCs w:val="24"/>
        </w:rPr>
        <w:t xml:space="preserve">. </w:t>
      </w:r>
      <w:r w:rsidRPr="00E81097">
        <w:rPr>
          <w:rFonts w:cs="Times New Roman"/>
          <w:noProof/>
          <w:szCs w:val="24"/>
        </w:rPr>
        <w:t>M</w:t>
      </w:r>
      <w:r w:rsidR="00711905" w:rsidRPr="00E81097">
        <w:rPr>
          <w:rFonts w:cs="Times New Roman"/>
          <w:noProof/>
          <w:szCs w:val="24"/>
        </w:rPr>
        <w:t>.</w:t>
      </w:r>
      <w:r w:rsidRPr="00E81097">
        <w:rPr>
          <w:rFonts w:cs="Times New Roman"/>
          <w:noProof/>
          <w:szCs w:val="24"/>
        </w:rPr>
        <w:t>, Jung-Beeman</w:t>
      </w:r>
      <w:r w:rsidR="00711905" w:rsidRPr="00E81097">
        <w:rPr>
          <w:rFonts w:cs="Times New Roman"/>
          <w:noProof/>
          <w:szCs w:val="24"/>
        </w:rPr>
        <w:t>,</w:t>
      </w:r>
      <w:r w:rsidRPr="00E81097">
        <w:rPr>
          <w:rFonts w:cs="Times New Roman"/>
          <w:noProof/>
          <w:szCs w:val="24"/>
        </w:rPr>
        <w:t xml:space="preserve"> M. (2008). The origins of insight in resting-state brain activity. </w:t>
      </w:r>
      <w:r w:rsidRPr="00E81097">
        <w:rPr>
          <w:rFonts w:cs="Times New Roman"/>
          <w:i/>
          <w:iCs/>
          <w:noProof/>
          <w:szCs w:val="24"/>
        </w:rPr>
        <w:t>Neuropsychologia, 46</w:t>
      </w:r>
      <w:r w:rsidR="00402020" w:rsidRPr="00E81097">
        <w:rPr>
          <w:rFonts w:cs="Times New Roman"/>
          <w:noProof/>
          <w:szCs w:val="24"/>
        </w:rPr>
        <w:t xml:space="preserve">, </w:t>
      </w:r>
      <w:r w:rsidRPr="00E81097">
        <w:rPr>
          <w:rFonts w:cs="Times New Roman"/>
          <w:noProof/>
          <w:szCs w:val="24"/>
        </w:rPr>
        <w:t>281-291</w:t>
      </w:r>
      <w:r w:rsidR="00711905" w:rsidRPr="00E81097">
        <w:rPr>
          <w:rFonts w:cs="Times New Roman"/>
          <w:noProof/>
          <w:szCs w:val="24"/>
        </w:rPr>
        <w:t>.</w:t>
      </w:r>
    </w:p>
    <w:p w14:paraId="0EA060B0" w14:textId="067912CB" w:rsidR="00686DB8" w:rsidRPr="00E81097" w:rsidRDefault="00686DB8" w:rsidP="00D15550">
      <w:pPr>
        <w:ind w:left="480" w:hangingChars="200" w:hanging="480"/>
        <w:rPr>
          <w:rFonts w:cs="Times New Roman"/>
          <w:noProof/>
          <w:szCs w:val="24"/>
        </w:rPr>
      </w:pPr>
      <w:r w:rsidRPr="00E81097">
        <w:rPr>
          <w:rFonts w:cs="Times New Roman"/>
          <w:szCs w:val="24"/>
          <w:shd w:val="clear" w:color="auto" w:fill="FFFFFF"/>
        </w:rPr>
        <w:t>Kowatari, Y., Lee, S. H., Yamamura, H., Nagamori, Y., Levy, P., Yamane, S., &amp; Yamamoto, M.</w:t>
      </w:r>
      <w:r w:rsidRPr="00E81097">
        <w:rPr>
          <w:rFonts w:cs="Times New Roman"/>
          <w:noProof/>
          <w:szCs w:val="24"/>
        </w:rPr>
        <w:t xml:space="preserve"> (2009). Neural networks involved in artistic creativity. </w:t>
      </w:r>
      <w:r w:rsidRPr="00E81097">
        <w:rPr>
          <w:rFonts w:cs="Times New Roman"/>
          <w:i/>
          <w:noProof/>
          <w:szCs w:val="24"/>
        </w:rPr>
        <w:t>Human Brain Mapping</w:t>
      </w:r>
      <w:r w:rsidR="00402020" w:rsidRPr="00E81097">
        <w:rPr>
          <w:rFonts w:cs="Times New Roman"/>
          <w:i/>
          <w:noProof/>
          <w:szCs w:val="24"/>
        </w:rPr>
        <w:t>,</w:t>
      </w:r>
      <w:r w:rsidRPr="00E81097">
        <w:rPr>
          <w:rFonts w:cs="Times New Roman"/>
          <w:i/>
          <w:noProof/>
          <w:szCs w:val="24"/>
        </w:rPr>
        <w:t xml:space="preserve"> 30</w:t>
      </w:r>
      <w:r w:rsidRPr="00E81097">
        <w:rPr>
          <w:rFonts w:cs="Times New Roman"/>
          <w:noProof/>
          <w:szCs w:val="24"/>
        </w:rPr>
        <w:t>, 1678-1690.</w:t>
      </w:r>
    </w:p>
    <w:p w14:paraId="54941489" w14:textId="0ED75057" w:rsidR="009A426C" w:rsidRPr="00E81097" w:rsidRDefault="009A426C" w:rsidP="00D15550">
      <w:pPr>
        <w:ind w:left="480" w:hangingChars="200" w:hanging="480"/>
        <w:rPr>
          <w:rFonts w:cs="Times New Roman"/>
          <w:noProof/>
          <w:szCs w:val="24"/>
        </w:rPr>
      </w:pPr>
      <w:bookmarkStart w:id="76" w:name="_ENREF_3"/>
      <w:bookmarkEnd w:id="75"/>
      <w:r w:rsidRPr="00E81097">
        <w:rPr>
          <w:rFonts w:cs="Times New Roman"/>
          <w:noProof/>
          <w:szCs w:val="24"/>
        </w:rPr>
        <w:t xml:space="preserve">Liao, W., Wu, G.-R., Xu, Q., Ji, G.-J., Zhang, Z., Zang, Y.-F., et al. (2014). DynamicBC: a MATLAB toolbox for dynamic brain connectome analysis. </w:t>
      </w:r>
      <w:r w:rsidRPr="00E81097">
        <w:rPr>
          <w:rFonts w:cs="Times New Roman"/>
          <w:i/>
          <w:noProof/>
          <w:szCs w:val="24"/>
        </w:rPr>
        <w:t>Brain connectivity, 4</w:t>
      </w:r>
      <w:r w:rsidRPr="00E81097">
        <w:rPr>
          <w:rFonts w:cs="Times New Roman"/>
          <w:noProof/>
          <w:szCs w:val="24"/>
        </w:rPr>
        <w:t>(10), 780-790.</w:t>
      </w:r>
      <w:bookmarkEnd w:id="76"/>
    </w:p>
    <w:p w14:paraId="08082916" w14:textId="376AF48D" w:rsidR="00103A9D" w:rsidRPr="00E81097" w:rsidRDefault="00103A9D" w:rsidP="00D15550">
      <w:pPr>
        <w:ind w:left="480" w:hangingChars="200" w:hanging="480"/>
        <w:rPr>
          <w:rFonts w:cs="Times New Roman"/>
          <w:szCs w:val="24"/>
          <w:shd w:val="clear" w:color="auto" w:fill="FFFFFF"/>
        </w:rPr>
      </w:pPr>
      <w:r w:rsidRPr="00E81097">
        <w:rPr>
          <w:rFonts w:cs="Times New Roman"/>
          <w:szCs w:val="24"/>
        </w:rPr>
        <w:t>Mahler,</w:t>
      </w:r>
      <w:r w:rsidR="00707315" w:rsidRPr="00E81097">
        <w:rPr>
          <w:rFonts w:cs="Times New Roman"/>
          <w:szCs w:val="24"/>
        </w:rPr>
        <w:t xml:space="preserve"> </w:t>
      </w:r>
      <w:r w:rsidRPr="00E81097">
        <w:rPr>
          <w:rFonts w:cs="Times New Roman"/>
          <w:szCs w:val="24"/>
        </w:rPr>
        <w:t>S.</w:t>
      </w:r>
      <w:r w:rsidR="00707315" w:rsidRPr="00E81097">
        <w:rPr>
          <w:rFonts w:cs="Times New Roman"/>
          <w:szCs w:val="24"/>
        </w:rPr>
        <w:t xml:space="preserve"> </w:t>
      </w:r>
      <w:r w:rsidRPr="00E81097">
        <w:rPr>
          <w:rFonts w:cs="Times New Roman"/>
          <w:szCs w:val="24"/>
        </w:rPr>
        <w:t>V.,</w:t>
      </w:r>
      <w:r w:rsidR="00707315" w:rsidRPr="00E81097">
        <w:rPr>
          <w:rFonts w:cs="Times New Roman"/>
          <w:szCs w:val="24"/>
        </w:rPr>
        <w:t xml:space="preserve"> &amp; </w:t>
      </w:r>
      <w:r w:rsidRPr="00E81097">
        <w:rPr>
          <w:rFonts w:cs="Times New Roman"/>
          <w:szCs w:val="24"/>
        </w:rPr>
        <w:t>Berridge,</w:t>
      </w:r>
      <w:r w:rsidR="00707315" w:rsidRPr="00E81097">
        <w:rPr>
          <w:rFonts w:cs="Times New Roman"/>
          <w:szCs w:val="24"/>
        </w:rPr>
        <w:t xml:space="preserve"> </w:t>
      </w:r>
      <w:r w:rsidRPr="00E81097">
        <w:rPr>
          <w:rFonts w:cs="Times New Roman"/>
          <w:szCs w:val="24"/>
        </w:rPr>
        <w:t>K.</w:t>
      </w:r>
      <w:r w:rsidR="00707315" w:rsidRPr="00E81097">
        <w:rPr>
          <w:rFonts w:cs="Times New Roman"/>
          <w:szCs w:val="24"/>
        </w:rPr>
        <w:t xml:space="preserve"> </w:t>
      </w:r>
      <w:r w:rsidRPr="00E81097">
        <w:rPr>
          <w:rFonts w:cs="Times New Roman"/>
          <w:szCs w:val="24"/>
        </w:rPr>
        <w:t xml:space="preserve">C. (2011). What and when to “want”? Amygdala-based focusing of incentive salience upon sugar and sex. </w:t>
      </w:r>
      <w:r w:rsidRPr="00E81097">
        <w:rPr>
          <w:rFonts w:eastAsia="FBGIN E+ Minion" w:cs="Times New Roman"/>
          <w:i/>
          <w:iCs/>
          <w:szCs w:val="24"/>
        </w:rPr>
        <w:t xml:space="preserve">Psychopharmacology (Berl.) </w:t>
      </w:r>
      <w:r w:rsidRPr="00E81097">
        <w:rPr>
          <w:rFonts w:cs="Times New Roman"/>
          <w:i/>
          <w:iCs/>
          <w:szCs w:val="24"/>
        </w:rPr>
        <w:t>221</w:t>
      </w:r>
      <w:r w:rsidRPr="00E81097">
        <w:rPr>
          <w:rFonts w:cs="Times New Roman"/>
          <w:szCs w:val="24"/>
        </w:rPr>
        <w:t>, 407–426.</w:t>
      </w:r>
    </w:p>
    <w:p w14:paraId="7531C151" w14:textId="57F2FF99" w:rsidR="00912B19" w:rsidRPr="00E81097" w:rsidRDefault="00912B19" w:rsidP="00D15550">
      <w:pPr>
        <w:ind w:left="480" w:hangingChars="200" w:hanging="480"/>
        <w:rPr>
          <w:rFonts w:cs="Times New Roman"/>
          <w:noProof/>
          <w:szCs w:val="24"/>
        </w:rPr>
      </w:pPr>
      <w:r w:rsidRPr="00E81097">
        <w:rPr>
          <w:rFonts w:cs="Times New Roman"/>
          <w:szCs w:val="24"/>
          <w:shd w:val="clear" w:color="auto" w:fill="FFFFFF"/>
        </w:rPr>
        <w:t>Marusak, H. A., Calhoun, V. D., Brown, S., Crespo, L. M., Sala</w:t>
      </w:r>
      <w:r w:rsidRPr="00E81097">
        <w:rPr>
          <w:rFonts w:eastAsia="微软雅黑" w:cs="Times New Roman"/>
          <w:szCs w:val="24"/>
          <w:shd w:val="clear" w:color="auto" w:fill="FFFFFF"/>
        </w:rPr>
        <w:t>‐</w:t>
      </w:r>
      <w:r w:rsidRPr="00E81097">
        <w:rPr>
          <w:rFonts w:cs="Times New Roman"/>
          <w:szCs w:val="24"/>
          <w:shd w:val="clear" w:color="auto" w:fill="FFFFFF"/>
        </w:rPr>
        <w:t xml:space="preserve">Hamrick, K., Gotlib, I. H., &amp; Thomason, M. E. (2017). Dynamic functional connectivity of neurocognitive networks in children. </w:t>
      </w:r>
      <w:r w:rsidRPr="00E81097">
        <w:rPr>
          <w:rFonts w:cs="Times New Roman"/>
          <w:i/>
          <w:iCs/>
          <w:szCs w:val="24"/>
        </w:rPr>
        <w:t>Human brain mapping</w:t>
      </w:r>
      <w:r w:rsidRPr="00E81097">
        <w:rPr>
          <w:rFonts w:cs="Times New Roman"/>
          <w:szCs w:val="24"/>
          <w:shd w:val="clear" w:color="auto" w:fill="FFFFFF"/>
        </w:rPr>
        <w:t xml:space="preserve">, </w:t>
      </w:r>
      <w:r w:rsidRPr="00E81097">
        <w:rPr>
          <w:rFonts w:cs="Times New Roman"/>
          <w:i/>
          <w:iCs/>
          <w:szCs w:val="24"/>
        </w:rPr>
        <w:t>38</w:t>
      </w:r>
      <w:r w:rsidRPr="00E81097">
        <w:rPr>
          <w:rFonts w:cs="Times New Roman"/>
          <w:szCs w:val="24"/>
          <w:shd w:val="clear" w:color="auto" w:fill="FFFFFF"/>
        </w:rPr>
        <w:t>, 97-108.</w:t>
      </w:r>
    </w:p>
    <w:p w14:paraId="4FE4AD67" w14:textId="77777777" w:rsidR="002B027F" w:rsidRPr="00E81097" w:rsidRDefault="002B027F" w:rsidP="00D15550">
      <w:pPr>
        <w:ind w:left="480" w:hangingChars="200" w:hanging="480"/>
        <w:rPr>
          <w:rFonts w:cs="Times New Roman"/>
          <w:noProof/>
          <w:szCs w:val="24"/>
        </w:rPr>
      </w:pPr>
      <w:r w:rsidRPr="00E81097">
        <w:rPr>
          <w:rFonts w:cs="Times New Roman"/>
          <w:szCs w:val="24"/>
          <w:shd w:val="clear" w:color="auto" w:fill="FFFFFF"/>
        </w:rPr>
        <w:t xml:space="preserve">Mayseless, N., &amp; Shamay-Tsoory, S. G. (2015). Enhancing verbal creativity: modulating creativity by altering the balance between right and left inferior frontal gyrus with tDCS. </w:t>
      </w:r>
      <w:r w:rsidRPr="00E81097">
        <w:rPr>
          <w:rFonts w:cs="Times New Roman"/>
          <w:i/>
          <w:iCs/>
          <w:szCs w:val="24"/>
        </w:rPr>
        <w:t>Neuroscience</w:t>
      </w:r>
      <w:r w:rsidRPr="00E81097">
        <w:rPr>
          <w:rFonts w:cs="Times New Roman"/>
          <w:szCs w:val="24"/>
          <w:shd w:val="clear" w:color="auto" w:fill="FFFFFF"/>
        </w:rPr>
        <w:t xml:space="preserve">, </w:t>
      </w:r>
      <w:r w:rsidRPr="00E81097">
        <w:rPr>
          <w:rFonts w:cs="Times New Roman"/>
          <w:i/>
          <w:iCs/>
          <w:szCs w:val="24"/>
        </w:rPr>
        <w:t>291</w:t>
      </w:r>
      <w:r w:rsidRPr="00E81097">
        <w:rPr>
          <w:rFonts w:cs="Times New Roman"/>
          <w:szCs w:val="24"/>
          <w:shd w:val="clear" w:color="auto" w:fill="FFFFFF"/>
        </w:rPr>
        <w:t>, 167-176.</w:t>
      </w:r>
    </w:p>
    <w:p w14:paraId="514CB9E5" w14:textId="2FAAFF6E" w:rsidR="000704C0" w:rsidRPr="00E81097" w:rsidRDefault="000A1179" w:rsidP="00D15550">
      <w:pPr>
        <w:autoSpaceDE w:val="0"/>
        <w:autoSpaceDN w:val="0"/>
        <w:adjustRightInd w:val="0"/>
        <w:ind w:left="480" w:hangingChars="200" w:hanging="480"/>
        <w:rPr>
          <w:rFonts w:cs="Times New Roman"/>
          <w:szCs w:val="24"/>
          <w:shd w:val="clear" w:color="auto" w:fill="FFFFFF"/>
        </w:rPr>
      </w:pPr>
      <w:r w:rsidRPr="00E81097">
        <w:rPr>
          <w:rFonts w:cs="Times New Roman"/>
          <w:szCs w:val="24"/>
          <w:shd w:val="clear" w:color="auto" w:fill="FFFFFF"/>
        </w:rPr>
        <w:t xml:space="preserve">Mayseless, N., Uzefovsky, F., Shalev, I., Ebstein, R. P., &amp; Shamay-Tsoory, S. G. (2013). </w:t>
      </w:r>
      <w:r w:rsidRPr="00E81097">
        <w:rPr>
          <w:rFonts w:cs="Times New Roman"/>
          <w:szCs w:val="24"/>
          <w:shd w:val="clear" w:color="auto" w:fill="FFFFFF"/>
        </w:rPr>
        <w:lastRenderedPageBreak/>
        <w:t xml:space="preserve">The association between creativity and 7R polymorphism in the dopamine receptor D4 gene (DRD4). </w:t>
      </w:r>
      <w:r w:rsidRPr="00E81097">
        <w:rPr>
          <w:rFonts w:cs="Times New Roman"/>
          <w:i/>
          <w:iCs/>
          <w:szCs w:val="24"/>
        </w:rPr>
        <w:t>Frontiers in human neuroscience</w:t>
      </w:r>
      <w:r w:rsidRPr="00E81097">
        <w:rPr>
          <w:rFonts w:cs="Times New Roman"/>
          <w:szCs w:val="24"/>
          <w:shd w:val="clear" w:color="auto" w:fill="FFFFFF"/>
        </w:rPr>
        <w:t xml:space="preserve">, </w:t>
      </w:r>
      <w:r w:rsidRPr="00E81097">
        <w:rPr>
          <w:rFonts w:cs="Times New Roman"/>
          <w:i/>
          <w:iCs/>
          <w:szCs w:val="24"/>
        </w:rPr>
        <w:t>7</w:t>
      </w:r>
      <w:r w:rsidRPr="00E81097">
        <w:rPr>
          <w:rFonts w:cs="Times New Roman"/>
          <w:szCs w:val="24"/>
          <w:shd w:val="clear" w:color="auto" w:fill="FFFFFF"/>
        </w:rPr>
        <w:t>, 502.</w:t>
      </w:r>
    </w:p>
    <w:p w14:paraId="4E15F534" w14:textId="30BBDCDA" w:rsidR="00A97F63" w:rsidRPr="00E81097" w:rsidRDefault="00A97F63" w:rsidP="00D15550">
      <w:pPr>
        <w:ind w:left="480" w:hangingChars="200" w:hanging="480"/>
        <w:rPr>
          <w:rFonts w:cs="Times New Roman"/>
          <w:szCs w:val="24"/>
        </w:rPr>
      </w:pPr>
      <w:r w:rsidRPr="00E81097">
        <w:rPr>
          <w:rFonts w:cs="Times New Roman"/>
          <w:szCs w:val="24"/>
        </w:rPr>
        <w:t xml:space="preserve">Navalpotro-Gomez, I., Kim, J., Paz-Alonso, P. M., Delgado-Alvarado, M., Quiroga-Varela, A., Jimenez-Urbieta, H., Carreiras, M., Strafella, A. P., &amp; Rodriguez-Oroz, M. C. (2020). Disrupted salience network dynamics in Parkinson’s disease patients with impulse control disorders. </w:t>
      </w:r>
      <w:r w:rsidRPr="00E81097">
        <w:rPr>
          <w:rFonts w:cs="Times New Roman"/>
          <w:i/>
          <w:iCs/>
          <w:szCs w:val="24"/>
        </w:rPr>
        <w:t>Parkinsonism &amp; Related Disorders, 70</w:t>
      </w:r>
      <w:r w:rsidRPr="00E81097">
        <w:rPr>
          <w:rFonts w:cs="Times New Roman"/>
          <w:szCs w:val="24"/>
        </w:rPr>
        <w:t>, 74–81.</w:t>
      </w:r>
    </w:p>
    <w:p w14:paraId="3C99AA61" w14:textId="779A542B" w:rsidR="00821212" w:rsidRPr="00E81097" w:rsidRDefault="00821212" w:rsidP="00D15550">
      <w:pPr>
        <w:ind w:left="480" w:hangingChars="200" w:hanging="480"/>
        <w:rPr>
          <w:rFonts w:cs="Times New Roman"/>
        </w:rPr>
      </w:pPr>
      <w:r w:rsidRPr="00E81097">
        <w:rPr>
          <w:rFonts w:cs="Times New Roman"/>
        </w:rPr>
        <w:t>Patil, A. U., Ghate, S., Madathil, D., Tzeng, O. J. L., Huang, H.-W., &amp; Huang, C.-M. (2021). Static and dynamic functional connectivity supports the configuration of brain networks associated with creative cognition. </w:t>
      </w:r>
      <w:r w:rsidRPr="00E81097">
        <w:rPr>
          <w:rFonts w:cs="Times New Roman"/>
          <w:i/>
          <w:iCs/>
          <w:bdr w:val="none" w:sz="0" w:space="0" w:color="auto" w:frame="1"/>
        </w:rPr>
        <w:t>Scientific Reports</w:t>
      </w:r>
      <w:r w:rsidRPr="00E81097">
        <w:rPr>
          <w:rFonts w:cs="Times New Roman"/>
        </w:rPr>
        <w:t>, </w:t>
      </w:r>
      <w:r w:rsidRPr="00E81097">
        <w:rPr>
          <w:rFonts w:cs="Times New Roman"/>
          <w:i/>
          <w:iCs/>
          <w:bdr w:val="none" w:sz="0" w:space="0" w:color="auto" w:frame="1"/>
        </w:rPr>
        <w:t>11</w:t>
      </w:r>
      <w:r w:rsidRPr="00E81097">
        <w:rPr>
          <w:rFonts w:cs="Times New Roman"/>
        </w:rPr>
        <w:t>, 1–17.</w:t>
      </w:r>
    </w:p>
    <w:p w14:paraId="2B78C56F" w14:textId="57573A7B" w:rsidR="002B027F" w:rsidRPr="00E81097" w:rsidRDefault="000A1179" w:rsidP="00D15550">
      <w:pPr>
        <w:autoSpaceDE w:val="0"/>
        <w:autoSpaceDN w:val="0"/>
        <w:adjustRightInd w:val="0"/>
        <w:ind w:left="480" w:hangingChars="200" w:hanging="480"/>
        <w:rPr>
          <w:rFonts w:cs="Times New Roman"/>
          <w:szCs w:val="24"/>
          <w:shd w:val="clear" w:color="auto" w:fill="FFFFFF"/>
        </w:rPr>
      </w:pPr>
      <w:r w:rsidRPr="00E81097">
        <w:rPr>
          <w:rFonts w:cs="Times New Roman"/>
          <w:szCs w:val="24"/>
          <w:shd w:val="clear" w:color="auto" w:fill="FFFFFF"/>
        </w:rPr>
        <w:t xml:space="preserve">Peterson, J. B., Smith, K. W., &amp; Carson, S. (2002). Openness and extraversion are associated with reduced latent inhibition: Replication and commentary. </w:t>
      </w:r>
      <w:r w:rsidRPr="00E81097">
        <w:rPr>
          <w:rFonts w:cs="Times New Roman"/>
          <w:i/>
          <w:iCs/>
          <w:szCs w:val="24"/>
        </w:rPr>
        <w:t>Personality and Individual Differences</w:t>
      </w:r>
      <w:r w:rsidRPr="00E81097">
        <w:rPr>
          <w:rFonts w:cs="Times New Roman"/>
          <w:szCs w:val="24"/>
          <w:shd w:val="clear" w:color="auto" w:fill="FFFFFF"/>
        </w:rPr>
        <w:t xml:space="preserve">, </w:t>
      </w:r>
      <w:r w:rsidRPr="00E81097">
        <w:rPr>
          <w:rFonts w:cs="Times New Roman"/>
          <w:i/>
          <w:iCs/>
          <w:szCs w:val="24"/>
        </w:rPr>
        <w:t>33</w:t>
      </w:r>
      <w:r w:rsidRPr="00E81097">
        <w:rPr>
          <w:rFonts w:cs="Times New Roman"/>
          <w:szCs w:val="24"/>
          <w:shd w:val="clear" w:color="auto" w:fill="FFFFFF"/>
        </w:rPr>
        <w:t>, 1137-1147.</w:t>
      </w:r>
    </w:p>
    <w:p w14:paraId="69755387" w14:textId="6BA2489D" w:rsidR="00F2164C" w:rsidRPr="00E81097" w:rsidRDefault="00F2164C" w:rsidP="00D15550">
      <w:pPr>
        <w:pStyle w:val="EndNoteBibliography"/>
        <w:ind w:left="720" w:hanging="720"/>
        <w:jc w:val="both"/>
        <w:rPr>
          <w:rFonts w:ascii="Times New Roman" w:hAnsi="Times New Roman" w:cs="Times New Roman"/>
          <w:sz w:val="24"/>
          <w:szCs w:val="24"/>
        </w:rPr>
      </w:pPr>
      <w:r w:rsidRPr="00E81097">
        <w:rPr>
          <w:rFonts w:ascii="Times New Roman" w:hAnsi="Times New Roman" w:cs="Times New Roman"/>
          <w:sz w:val="24"/>
          <w:szCs w:val="24"/>
        </w:rPr>
        <w:t xml:space="preserve">Pinho, A. L., Ullén, F., Castelo-Branco, M., Fransson, P. &amp; de Manzano, Ö. (2015) Addressing a Paradox: Dual Strategies for Creative Performance in Introspective and Extrospective Networks. </w:t>
      </w:r>
      <w:r w:rsidRPr="00E81097">
        <w:rPr>
          <w:rFonts w:ascii="Times New Roman" w:hAnsi="Times New Roman" w:cs="Times New Roman"/>
          <w:i/>
          <w:sz w:val="24"/>
          <w:szCs w:val="24"/>
        </w:rPr>
        <w:t>Cerebral Cortex.</w:t>
      </w:r>
      <w:r w:rsidRPr="00E81097">
        <w:rPr>
          <w:rFonts w:ascii="Times New Roman" w:hAnsi="Times New Roman" w:cs="Times New Roman"/>
          <w:sz w:val="24"/>
          <w:szCs w:val="24"/>
        </w:rPr>
        <w:t xml:space="preserve"> </w:t>
      </w:r>
      <w:r w:rsidRPr="00E81097">
        <w:rPr>
          <w:rFonts w:ascii="Times New Roman" w:hAnsi="Times New Roman" w:cs="Times New Roman"/>
          <w:bCs/>
          <w:i/>
          <w:iCs/>
          <w:sz w:val="24"/>
          <w:szCs w:val="24"/>
        </w:rPr>
        <w:t>26,</w:t>
      </w:r>
      <w:r w:rsidRPr="00E81097">
        <w:rPr>
          <w:rFonts w:ascii="Times New Roman" w:hAnsi="Times New Roman" w:cs="Times New Roman"/>
          <w:sz w:val="24"/>
          <w:szCs w:val="24"/>
        </w:rPr>
        <w:t xml:space="preserve"> 3052-3063.</w:t>
      </w:r>
    </w:p>
    <w:p w14:paraId="4BC89B02" w14:textId="40024E68" w:rsidR="006C108A" w:rsidRPr="00E81097" w:rsidRDefault="006C108A" w:rsidP="00D15550">
      <w:pPr>
        <w:pStyle w:val="EndNoteBibliography"/>
        <w:spacing w:line="360" w:lineRule="auto"/>
        <w:ind w:left="720" w:hanging="720"/>
        <w:jc w:val="both"/>
        <w:rPr>
          <w:rFonts w:ascii="Times New Roman" w:hAnsi="Times New Roman" w:cs="Times New Roman"/>
          <w:sz w:val="24"/>
          <w:szCs w:val="24"/>
        </w:rPr>
      </w:pPr>
      <w:r w:rsidRPr="00E81097">
        <w:rPr>
          <w:rFonts w:ascii="Times New Roman" w:hAnsi="Times New Roman" w:cs="Times New Roman"/>
          <w:sz w:val="24"/>
          <w:szCs w:val="24"/>
        </w:rPr>
        <w:t xml:space="preserve">Puglisi-Allegra, S., &amp; Ventura, R. (2012). Prefrontal/accumbal catecholamine system processes high motivational salience. </w:t>
      </w:r>
      <w:r w:rsidRPr="00E81097">
        <w:rPr>
          <w:rFonts w:ascii="Times New Roman" w:hAnsi="Times New Roman" w:cs="Times New Roman"/>
          <w:i/>
          <w:iCs/>
          <w:sz w:val="24"/>
          <w:szCs w:val="24"/>
        </w:rPr>
        <w:t>Frontiers in Behavioral Neuroscience</w:t>
      </w:r>
      <w:r w:rsidRPr="00E81097">
        <w:rPr>
          <w:rFonts w:ascii="Times New Roman" w:hAnsi="Times New Roman" w:cs="Times New Roman"/>
          <w:sz w:val="24"/>
          <w:szCs w:val="24"/>
        </w:rPr>
        <w:t xml:space="preserve">, </w:t>
      </w:r>
      <w:r w:rsidRPr="00E81097">
        <w:rPr>
          <w:rFonts w:ascii="Times New Roman" w:hAnsi="Times New Roman" w:cs="Times New Roman"/>
          <w:i/>
          <w:iCs/>
          <w:sz w:val="24"/>
          <w:szCs w:val="24"/>
        </w:rPr>
        <w:t xml:space="preserve">6, </w:t>
      </w:r>
      <w:r w:rsidRPr="00E81097">
        <w:rPr>
          <w:rFonts w:ascii="Times New Roman" w:hAnsi="Times New Roman" w:cs="Times New Roman"/>
          <w:sz w:val="24"/>
          <w:szCs w:val="24"/>
        </w:rPr>
        <w:t>31.</w:t>
      </w:r>
    </w:p>
    <w:p w14:paraId="3227D282" w14:textId="0CB65269" w:rsidR="00F120BC" w:rsidRPr="00E81097" w:rsidRDefault="00BF7208" w:rsidP="00D15550">
      <w:pPr>
        <w:autoSpaceDE w:val="0"/>
        <w:autoSpaceDN w:val="0"/>
        <w:adjustRightInd w:val="0"/>
        <w:spacing w:line="360" w:lineRule="auto"/>
        <w:ind w:left="480" w:hangingChars="200" w:hanging="480"/>
        <w:rPr>
          <w:rFonts w:cs="Times New Roman"/>
          <w:szCs w:val="24"/>
          <w:shd w:val="clear" w:color="auto" w:fill="FFFFFF"/>
        </w:rPr>
      </w:pPr>
      <w:r w:rsidRPr="00E81097">
        <w:rPr>
          <w:rFonts w:cs="Times New Roman"/>
          <w:szCs w:val="24"/>
          <w:shd w:val="clear" w:color="auto" w:fill="FFFFFF"/>
        </w:rPr>
        <w:t xml:space="preserve">Rashid, B., Arbabshirani, M. R., Damaraju, E., Cetin, M. S., Miller, R., Pearlson, G. D., &amp; Calhoun, V. D. (2016). Classification of schizophrenia and bipolar patients using static and dynamic resting-state fMRI brain connectivity. </w:t>
      </w:r>
      <w:r w:rsidRPr="00E81097">
        <w:rPr>
          <w:rFonts w:cs="Times New Roman"/>
          <w:i/>
          <w:iCs/>
          <w:szCs w:val="24"/>
        </w:rPr>
        <w:t>Neuroimage</w:t>
      </w:r>
      <w:r w:rsidRPr="00E81097">
        <w:rPr>
          <w:rFonts w:cs="Times New Roman"/>
          <w:szCs w:val="24"/>
          <w:shd w:val="clear" w:color="auto" w:fill="FFFFFF"/>
        </w:rPr>
        <w:t xml:space="preserve">, </w:t>
      </w:r>
      <w:r w:rsidRPr="00E81097">
        <w:rPr>
          <w:rFonts w:cs="Times New Roman"/>
          <w:i/>
          <w:iCs/>
          <w:szCs w:val="24"/>
        </w:rPr>
        <w:t>134</w:t>
      </w:r>
      <w:r w:rsidRPr="00E81097">
        <w:rPr>
          <w:rFonts w:cs="Times New Roman"/>
          <w:szCs w:val="24"/>
          <w:shd w:val="clear" w:color="auto" w:fill="FFFFFF"/>
        </w:rPr>
        <w:t>, 645-657.</w:t>
      </w:r>
    </w:p>
    <w:p w14:paraId="498436FF" w14:textId="7487B1C5" w:rsidR="00A26702" w:rsidRPr="00E81097" w:rsidRDefault="00A26702" w:rsidP="00D15550">
      <w:pPr>
        <w:autoSpaceDE w:val="0"/>
        <w:autoSpaceDN w:val="0"/>
        <w:adjustRightInd w:val="0"/>
        <w:spacing w:line="360" w:lineRule="auto"/>
        <w:ind w:left="480" w:hangingChars="200" w:hanging="480"/>
        <w:rPr>
          <w:rFonts w:cs="Times New Roman"/>
          <w:szCs w:val="24"/>
          <w:shd w:val="clear" w:color="auto" w:fill="FFFFFF"/>
        </w:rPr>
      </w:pPr>
      <w:r w:rsidRPr="00E81097">
        <w:rPr>
          <w:rFonts w:eastAsia="微软雅黑" w:cs="Times New Roman"/>
          <w:szCs w:val="24"/>
        </w:rPr>
        <w:t xml:space="preserve">Rubinov, M., &amp; Sporns, O. (2010). Complex network measures of brain connectivity: Uses and interpretations. </w:t>
      </w:r>
      <w:r w:rsidRPr="00E81097">
        <w:rPr>
          <w:rFonts w:eastAsia="微软雅黑" w:cs="Times New Roman"/>
          <w:i/>
          <w:iCs/>
          <w:szCs w:val="24"/>
        </w:rPr>
        <w:t>NeuroImage, 52</w:t>
      </w:r>
      <w:r w:rsidRPr="00E81097">
        <w:rPr>
          <w:rFonts w:eastAsia="微软雅黑" w:cs="Times New Roman"/>
          <w:szCs w:val="24"/>
        </w:rPr>
        <w:t>. 1059-1069.</w:t>
      </w:r>
    </w:p>
    <w:p w14:paraId="648DF385" w14:textId="523D080D" w:rsidR="00F120BC" w:rsidRPr="00E81097" w:rsidRDefault="00F120BC" w:rsidP="00D15550">
      <w:pPr>
        <w:autoSpaceDE w:val="0"/>
        <w:autoSpaceDN w:val="0"/>
        <w:adjustRightInd w:val="0"/>
        <w:ind w:left="480" w:hangingChars="200" w:hanging="480"/>
        <w:rPr>
          <w:rFonts w:cs="Times New Roman"/>
          <w:szCs w:val="24"/>
          <w:shd w:val="clear" w:color="auto" w:fill="FFFFFF"/>
        </w:rPr>
      </w:pPr>
      <w:r w:rsidRPr="00E81097">
        <w:rPr>
          <w:rFonts w:cs="Times New Roman"/>
          <w:szCs w:val="24"/>
          <w:shd w:val="clear" w:color="auto" w:fill="FCFCFC"/>
        </w:rPr>
        <w:lastRenderedPageBreak/>
        <w:t>Salvi, C., Bricolo, E., Franconeri, S.L.,</w:t>
      </w:r>
      <w:r w:rsidRPr="00E81097">
        <w:rPr>
          <w:rFonts w:cs="Times New Roman"/>
          <w:szCs w:val="24"/>
        </w:rPr>
        <w:t xml:space="preserve"> Kounios, J. &amp; Beeman, M.</w:t>
      </w:r>
      <w:r w:rsidRPr="00E81097">
        <w:rPr>
          <w:rFonts w:cs="Times New Roman"/>
          <w:szCs w:val="24"/>
          <w:shd w:val="clear" w:color="auto" w:fill="FCFCFC"/>
        </w:rPr>
        <w:t> (2015). Sudden insight is associated with shutting out visual inputs. </w:t>
      </w:r>
      <w:r w:rsidRPr="00E81097">
        <w:rPr>
          <w:rFonts w:cs="Times New Roman"/>
          <w:i/>
          <w:iCs/>
          <w:szCs w:val="24"/>
          <w:shd w:val="clear" w:color="auto" w:fill="FCFCFC"/>
        </w:rPr>
        <w:t>Psychon Bull Rev,</w:t>
      </w:r>
      <w:r w:rsidRPr="00E81097">
        <w:rPr>
          <w:rFonts w:cs="Times New Roman"/>
          <w:szCs w:val="24"/>
          <w:shd w:val="clear" w:color="auto" w:fill="FCFCFC"/>
        </w:rPr>
        <w:t> </w:t>
      </w:r>
      <w:r w:rsidRPr="00E81097">
        <w:rPr>
          <w:rFonts w:cs="Times New Roman"/>
          <w:i/>
          <w:iCs/>
          <w:szCs w:val="24"/>
          <w:shd w:val="clear" w:color="auto" w:fill="FCFCFC"/>
        </w:rPr>
        <w:t>22, </w:t>
      </w:r>
      <w:r w:rsidRPr="00E81097">
        <w:rPr>
          <w:rFonts w:cs="Times New Roman"/>
          <w:szCs w:val="24"/>
          <w:shd w:val="clear" w:color="auto" w:fill="FCFCFC"/>
        </w:rPr>
        <w:t>1814–1819.</w:t>
      </w:r>
    </w:p>
    <w:p w14:paraId="533B04B2" w14:textId="77777777" w:rsidR="008231BE" w:rsidRPr="00E81097" w:rsidRDefault="008231BE" w:rsidP="00D15550">
      <w:pPr>
        <w:autoSpaceDE w:val="0"/>
        <w:autoSpaceDN w:val="0"/>
        <w:adjustRightInd w:val="0"/>
        <w:ind w:left="480" w:hangingChars="200" w:hanging="480"/>
        <w:rPr>
          <w:rFonts w:cs="Times New Roman"/>
          <w:kern w:val="0"/>
          <w:szCs w:val="24"/>
        </w:rPr>
      </w:pPr>
      <w:r w:rsidRPr="00E81097">
        <w:rPr>
          <w:rFonts w:cs="Times New Roman"/>
          <w:szCs w:val="24"/>
          <w:shd w:val="clear" w:color="auto" w:fill="FFFFFF"/>
        </w:rPr>
        <w:t xml:space="preserve">Schuler, A. L., Tik, M., Sladky, R., Luft, C. D. B., Hoffmann, A., Woletz, M., </w:t>
      </w:r>
      <w:bookmarkStart w:id="77" w:name="bau6"/>
      <w:bookmarkStart w:id="78" w:name="bau7"/>
      <w:bookmarkEnd w:id="77"/>
      <w:r w:rsidRPr="00E81097">
        <w:rPr>
          <w:rStyle w:val="text"/>
          <w:rFonts w:cs="Times New Roman"/>
          <w:szCs w:val="24"/>
        </w:rPr>
        <w:t>Zioga</w:t>
      </w:r>
      <w:bookmarkStart w:id="79" w:name="bau8"/>
      <w:bookmarkEnd w:id="78"/>
      <w:r w:rsidRPr="00E81097">
        <w:rPr>
          <w:rStyle w:val="author-ref"/>
          <w:rFonts w:cs="Times New Roman"/>
          <w:szCs w:val="24"/>
          <w:vertAlign w:val="superscript"/>
        </w:rPr>
        <w:t xml:space="preserve">, </w:t>
      </w:r>
      <w:r w:rsidRPr="00E81097">
        <w:rPr>
          <w:rStyle w:val="text"/>
          <w:rFonts w:cs="Times New Roman"/>
          <w:szCs w:val="24"/>
        </w:rPr>
        <w:t>i., Bhattacharya</w:t>
      </w:r>
      <w:bookmarkEnd w:id="79"/>
      <w:r w:rsidRPr="00E81097">
        <w:rPr>
          <w:rStyle w:val="text"/>
          <w:rFonts w:cs="Times New Roman"/>
          <w:szCs w:val="24"/>
        </w:rPr>
        <w:t>, J.</w:t>
      </w:r>
      <w:r w:rsidRPr="00E81097">
        <w:rPr>
          <w:rStyle w:val="author-ref"/>
          <w:rFonts w:cs="Times New Roman"/>
          <w:szCs w:val="24"/>
          <w:vertAlign w:val="superscript"/>
        </w:rPr>
        <w:t xml:space="preserve"> </w:t>
      </w:r>
      <w:r w:rsidRPr="00E81097">
        <w:rPr>
          <w:rFonts w:cs="Times New Roman"/>
          <w:szCs w:val="24"/>
          <w:shd w:val="clear" w:color="auto" w:fill="FFFFFF"/>
        </w:rPr>
        <w:t xml:space="preserve">&amp; Windischberger, C. (2019). Modulations in resting state networks of subcortical structures linked to creativity. </w:t>
      </w:r>
      <w:r w:rsidRPr="00E81097">
        <w:rPr>
          <w:rFonts w:cs="Times New Roman"/>
          <w:i/>
          <w:iCs/>
          <w:szCs w:val="24"/>
        </w:rPr>
        <w:t>NeuroImage</w:t>
      </w:r>
      <w:r w:rsidRPr="00E81097">
        <w:rPr>
          <w:rFonts w:cs="Times New Roman"/>
          <w:szCs w:val="24"/>
          <w:shd w:val="clear" w:color="auto" w:fill="FFFFFF"/>
        </w:rPr>
        <w:t xml:space="preserve">, </w:t>
      </w:r>
      <w:r w:rsidRPr="00E81097">
        <w:rPr>
          <w:rFonts w:cs="Times New Roman"/>
          <w:i/>
          <w:iCs/>
          <w:szCs w:val="24"/>
        </w:rPr>
        <w:t>195</w:t>
      </w:r>
      <w:r w:rsidRPr="00E81097">
        <w:rPr>
          <w:rFonts w:cs="Times New Roman"/>
          <w:szCs w:val="24"/>
          <w:shd w:val="clear" w:color="auto" w:fill="FFFFFF"/>
        </w:rPr>
        <w:t>, 311-319.</w:t>
      </w:r>
    </w:p>
    <w:p w14:paraId="1A30048C" w14:textId="4F68CA92" w:rsidR="00CF4419" w:rsidRPr="00E81097" w:rsidRDefault="00316BBB" w:rsidP="00D15550">
      <w:pPr>
        <w:ind w:left="480" w:hangingChars="200" w:hanging="480"/>
        <w:rPr>
          <w:rFonts w:cs="Times New Roman"/>
          <w:szCs w:val="24"/>
        </w:rPr>
      </w:pPr>
      <w:r w:rsidRPr="00E81097">
        <w:rPr>
          <w:rFonts w:cs="Times New Roman"/>
          <w:szCs w:val="24"/>
          <w:shd w:val="clear" w:color="auto" w:fill="FFFFFF"/>
        </w:rPr>
        <w:t xml:space="preserve">Shen, W., Tong, Y., Li, F., Yuan, Y., Hommel, B., Liu, C., &amp; Luo, J. (2018). Tracking the neurodynamics of insight: A meta-analysis of neuroimaging studies. </w:t>
      </w:r>
      <w:r w:rsidRPr="00E81097">
        <w:rPr>
          <w:rFonts w:cs="Times New Roman"/>
          <w:i/>
          <w:iCs/>
          <w:szCs w:val="24"/>
        </w:rPr>
        <w:t>Biological psychology</w:t>
      </w:r>
      <w:r w:rsidRPr="00E81097">
        <w:rPr>
          <w:rFonts w:cs="Times New Roman"/>
          <w:szCs w:val="24"/>
          <w:shd w:val="clear" w:color="auto" w:fill="FFFFFF"/>
        </w:rPr>
        <w:t xml:space="preserve">, </w:t>
      </w:r>
      <w:r w:rsidRPr="00E81097">
        <w:rPr>
          <w:rFonts w:cs="Times New Roman"/>
          <w:i/>
          <w:iCs/>
          <w:szCs w:val="24"/>
        </w:rPr>
        <w:t>138</w:t>
      </w:r>
      <w:r w:rsidRPr="00E81097">
        <w:rPr>
          <w:rFonts w:cs="Times New Roman"/>
          <w:szCs w:val="24"/>
          <w:shd w:val="clear" w:color="auto" w:fill="FFFFFF"/>
        </w:rPr>
        <w:t>, 189-198.</w:t>
      </w:r>
    </w:p>
    <w:p w14:paraId="3F2B2735" w14:textId="2BB34F7C" w:rsidR="002B027F" w:rsidRPr="00E81097" w:rsidRDefault="00316BBB" w:rsidP="00D15550">
      <w:pPr>
        <w:ind w:left="480" w:hangingChars="200" w:hanging="480"/>
        <w:rPr>
          <w:rFonts w:cs="Times New Roman"/>
          <w:bCs/>
          <w:noProof/>
          <w:szCs w:val="24"/>
        </w:rPr>
      </w:pPr>
      <w:r w:rsidRPr="00E81097">
        <w:rPr>
          <w:rFonts w:cs="Times New Roman"/>
          <w:szCs w:val="24"/>
          <w:shd w:val="clear" w:color="auto" w:fill="FFFFFF"/>
        </w:rPr>
        <w:t xml:space="preserve">Slepian, M. L., &amp; Ambady, N. (2012). Fluid movement and creativity. </w:t>
      </w:r>
      <w:r w:rsidRPr="00E81097">
        <w:rPr>
          <w:rFonts w:cs="Times New Roman"/>
          <w:i/>
          <w:iCs/>
          <w:szCs w:val="24"/>
        </w:rPr>
        <w:t>Journal of Experimental Psychology: General</w:t>
      </w:r>
      <w:r w:rsidRPr="00E81097">
        <w:rPr>
          <w:rFonts w:cs="Times New Roman"/>
          <w:szCs w:val="24"/>
          <w:shd w:val="clear" w:color="auto" w:fill="FFFFFF"/>
        </w:rPr>
        <w:t xml:space="preserve">, </w:t>
      </w:r>
      <w:r w:rsidRPr="00E81097">
        <w:rPr>
          <w:rFonts w:cs="Times New Roman"/>
          <w:i/>
          <w:iCs/>
          <w:szCs w:val="24"/>
        </w:rPr>
        <w:t>141</w:t>
      </w:r>
      <w:r w:rsidRPr="00E81097">
        <w:rPr>
          <w:rFonts w:cs="Times New Roman"/>
          <w:szCs w:val="24"/>
          <w:shd w:val="clear" w:color="auto" w:fill="FFFFFF"/>
        </w:rPr>
        <w:t>, 625.</w:t>
      </w:r>
    </w:p>
    <w:p w14:paraId="04185860" w14:textId="116A33A2" w:rsidR="00404334" w:rsidRPr="00E81097" w:rsidRDefault="00404334" w:rsidP="00D15550">
      <w:pPr>
        <w:pStyle w:val="EndNoteBibliography"/>
        <w:ind w:left="720" w:hanging="720"/>
        <w:jc w:val="both"/>
        <w:rPr>
          <w:rFonts w:ascii="Times New Roman" w:hAnsi="Times New Roman" w:cs="Times New Roman"/>
          <w:sz w:val="24"/>
          <w:szCs w:val="24"/>
        </w:rPr>
      </w:pPr>
      <w:bookmarkStart w:id="80" w:name="_ENREF_43"/>
      <w:r w:rsidRPr="00E81097">
        <w:rPr>
          <w:rFonts w:ascii="Times New Roman" w:hAnsi="Times New Roman" w:cs="Times New Roman"/>
          <w:sz w:val="24"/>
          <w:szCs w:val="24"/>
        </w:rPr>
        <w:t xml:space="preserve">Sokoloff, L., Wechsler, R. L., Mangold, R., Balls, K., &amp; Kety, S. S. (1953). Cerebral blood flow and oxygen consumption in hyperthyroidism before and after treatment. </w:t>
      </w:r>
      <w:r w:rsidRPr="00E81097">
        <w:rPr>
          <w:rFonts w:ascii="Times New Roman" w:hAnsi="Times New Roman" w:cs="Times New Roman"/>
          <w:i/>
          <w:sz w:val="24"/>
          <w:szCs w:val="24"/>
        </w:rPr>
        <w:t>Journal of Clinical Investigation, 32</w:t>
      </w:r>
      <w:r w:rsidRPr="00E81097">
        <w:rPr>
          <w:rFonts w:ascii="Times New Roman" w:hAnsi="Times New Roman" w:cs="Times New Roman"/>
          <w:sz w:val="24"/>
          <w:szCs w:val="24"/>
        </w:rPr>
        <w:t xml:space="preserve">, 202. </w:t>
      </w:r>
      <w:bookmarkEnd w:id="80"/>
    </w:p>
    <w:p w14:paraId="391275A7" w14:textId="4223F4D1" w:rsidR="00404334" w:rsidRPr="00E81097" w:rsidRDefault="00404334" w:rsidP="00D15550">
      <w:pPr>
        <w:ind w:left="480" w:hangingChars="200" w:hanging="480"/>
        <w:rPr>
          <w:rFonts w:cs="Times New Roman"/>
          <w:szCs w:val="24"/>
          <w:shd w:val="clear" w:color="auto" w:fill="FFFFFF"/>
        </w:rPr>
      </w:pPr>
      <w:r w:rsidRPr="00E81097">
        <w:rPr>
          <w:rFonts w:cs="Times New Roman"/>
          <w:szCs w:val="24"/>
          <w:shd w:val="clear" w:color="auto" w:fill="FFFFFF"/>
        </w:rPr>
        <w:t xml:space="preserve">Strogatz, S. H. (2001). Exploring complex networks. </w:t>
      </w:r>
      <w:r w:rsidR="00722B74" w:rsidRPr="00E81097">
        <w:rPr>
          <w:rFonts w:cs="Times New Roman"/>
          <w:i/>
          <w:iCs/>
          <w:szCs w:val="24"/>
        </w:rPr>
        <w:t>N</w:t>
      </w:r>
      <w:r w:rsidRPr="00E81097">
        <w:rPr>
          <w:rFonts w:cs="Times New Roman"/>
          <w:i/>
          <w:iCs/>
          <w:szCs w:val="24"/>
        </w:rPr>
        <w:t>ature</w:t>
      </w:r>
      <w:r w:rsidRPr="00E81097">
        <w:rPr>
          <w:rFonts w:cs="Times New Roman"/>
          <w:szCs w:val="24"/>
          <w:shd w:val="clear" w:color="auto" w:fill="FFFFFF"/>
        </w:rPr>
        <w:t xml:space="preserve">, </w:t>
      </w:r>
      <w:r w:rsidRPr="00E81097">
        <w:rPr>
          <w:rFonts w:cs="Times New Roman"/>
          <w:i/>
          <w:iCs/>
          <w:szCs w:val="24"/>
        </w:rPr>
        <w:t>410</w:t>
      </w:r>
      <w:r w:rsidRPr="00E81097">
        <w:rPr>
          <w:rFonts w:cs="Times New Roman"/>
          <w:szCs w:val="24"/>
          <w:shd w:val="clear" w:color="auto" w:fill="FFFFFF"/>
        </w:rPr>
        <w:t>, 268-276.</w:t>
      </w:r>
    </w:p>
    <w:p w14:paraId="5747CB70" w14:textId="14800697" w:rsidR="00996CB5" w:rsidRPr="00E81097" w:rsidRDefault="00996CB5" w:rsidP="00D15550">
      <w:pPr>
        <w:ind w:left="480" w:hangingChars="200" w:hanging="480"/>
        <w:rPr>
          <w:rFonts w:cs="Times New Roman"/>
          <w:bCs/>
          <w:noProof/>
          <w:szCs w:val="24"/>
        </w:rPr>
      </w:pPr>
      <w:r w:rsidRPr="00E81097">
        <w:rPr>
          <w:rFonts w:cs="Times New Roman"/>
          <w:szCs w:val="24"/>
          <w:shd w:val="clear" w:color="auto" w:fill="FCFCFC"/>
        </w:rPr>
        <w:t>Sun, J., Zhang, Q., Li, Y. Meng, J., Chen, Q., Yang, W., Wei, D., &amp; Qiu, J. (2020). Plasticity of the resting-state brain: static and dynamic functional connectivity change induced by divergent thinking training. </w:t>
      </w:r>
      <w:r w:rsidRPr="00E81097">
        <w:rPr>
          <w:rFonts w:cs="Times New Roman"/>
          <w:i/>
          <w:iCs/>
          <w:szCs w:val="24"/>
          <w:shd w:val="clear" w:color="auto" w:fill="FCFCFC"/>
        </w:rPr>
        <w:t>Brain Imaging and Behavior,</w:t>
      </w:r>
      <w:r w:rsidRPr="00E81097">
        <w:rPr>
          <w:rFonts w:cs="Times New Roman"/>
          <w:szCs w:val="24"/>
          <w:shd w:val="clear" w:color="auto" w:fill="FCFCFC"/>
        </w:rPr>
        <w:t> </w:t>
      </w:r>
      <w:r w:rsidRPr="00E81097">
        <w:rPr>
          <w:rFonts w:cs="Times New Roman"/>
          <w:i/>
          <w:iCs/>
          <w:szCs w:val="24"/>
          <w:shd w:val="clear" w:color="auto" w:fill="FCFCFC"/>
        </w:rPr>
        <w:t>14,</w:t>
      </w:r>
      <w:r w:rsidRPr="00E81097">
        <w:rPr>
          <w:rFonts w:cs="Times New Roman"/>
          <w:b/>
          <w:bCs/>
          <w:szCs w:val="24"/>
          <w:shd w:val="clear" w:color="auto" w:fill="FCFCFC"/>
        </w:rPr>
        <w:t> </w:t>
      </w:r>
      <w:r w:rsidRPr="00E81097">
        <w:rPr>
          <w:rFonts w:cs="Times New Roman"/>
          <w:szCs w:val="24"/>
          <w:shd w:val="clear" w:color="auto" w:fill="FCFCFC"/>
        </w:rPr>
        <w:t>1498–1506. </w:t>
      </w:r>
    </w:p>
    <w:p w14:paraId="758BE681" w14:textId="3EFA1C05" w:rsidR="008231BE" w:rsidRPr="00E81097" w:rsidRDefault="008231BE" w:rsidP="00D15550">
      <w:pPr>
        <w:autoSpaceDE w:val="0"/>
        <w:autoSpaceDN w:val="0"/>
        <w:adjustRightInd w:val="0"/>
        <w:ind w:left="480" w:hangingChars="200" w:hanging="480"/>
        <w:rPr>
          <w:rFonts w:cs="Times New Roman"/>
          <w:kern w:val="0"/>
          <w:szCs w:val="24"/>
        </w:rPr>
      </w:pPr>
      <w:r w:rsidRPr="00E81097">
        <w:rPr>
          <w:rFonts w:cs="Times New Roman"/>
          <w:kern w:val="0"/>
          <w:szCs w:val="24"/>
        </w:rPr>
        <w:t>Sweitzer, M.</w:t>
      </w:r>
      <w:r w:rsidR="00864CAA" w:rsidRPr="00E81097">
        <w:rPr>
          <w:rFonts w:cs="Times New Roman"/>
          <w:kern w:val="0"/>
          <w:szCs w:val="24"/>
        </w:rPr>
        <w:t xml:space="preserve"> </w:t>
      </w:r>
      <w:r w:rsidRPr="00E81097">
        <w:rPr>
          <w:rFonts w:cs="Times New Roman"/>
          <w:kern w:val="0"/>
          <w:szCs w:val="24"/>
        </w:rPr>
        <w:t>M., Kollins, S.</w:t>
      </w:r>
      <w:r w:rsidR="00864CAA" w:rsidRPr="00E81097">
        <w:rPr>
          <w:rFonts w:cs="Times New Roman"/>
          <w:kern w:val="0"/>
          <w:szCs w:val="24"/>
        </w:rPr>
        <w:t xml:space="preserve"> </w:t>
      </w:r>
      <w:r w:rsidRPr="00E81097">
        <w:rPr>
          <w:rFonts w:cs="Times New Roman"/>
          <w:kern w:val="0"/>
          <w:szCs w:val="24"/>
        </w:rPr>
        <w:t>H., Kozink, R.</w:t>
      </w:r>
      <w:r w:rsidR="00864CAA" w:rsidRPr="00E81097">
        <w:rPr>
          <w:rFonts w:cs="Times New Roman"/>
          <w:kern w:val="0"/>
          <w:szCs w:val="24"/>
        </w:rPr>
        <w:t xml:space="preserve"> </w:t>
      </w:r>
      <w:r w:rsidRPr="00E81097">
        <w:rPr>
          <w:rFonts w:cs="Times New Roman"/>
          <w:kern w:val="0"/>
          <w:szCs w:val="24"/>
        </w:rPr>
        <w:t>V., Hallyburton, M., English, J., Addicott, M.</w:t>
      </w:r>
      <w:r w:rsidR="00864CAA" w:rsidRPr="00E81097">
        <w:rPr>
          <w:rFonts w:cs="Times New Roman"/>
          <w:kern w:val="0"/>
          <w:szCs w:val="24"/>
        </w:rPr>
        <w:t xml:space="preserve"> </w:t>
      </w:r>
      <w:r w:rsidRPr="00E81097">
        <w:rPr>
          <w:rFonts w:cs="Times New Roman"/>
          <w:kern w:val="0"/>
          <w:szCs w:val="24"/>
        </w:rPr>
        <w:t>A., Oliver, J.</w:t>
      </w:r>
      <w:r w:rsidR="00864CAA" w:rsidRPr="00E81097">
        <w:rPr>
          <w:rFonts w:cs="Times New Roman"/>
          <w:kern w:val="0"/>
          <w:szCs w:val="24"/>
        </w:rPr>
        <w:t xml:space="preserve"> </w:t>
      </w:r>
      <w:r w:rsidRPr="00E81097">
        <w:rPr>
          <w:rFonts w:cs="Times New Roman"/>
          <w:kern w:val="0"/>
          <w:szCs w:val="24"/>
        </w:rPr>
        <w:t>A., McClernon, F.</w:t>
      </w:r>
      <w:r w:rsidR="00864CAA" w:rsidRPr="00E81097">
        <w:rPr>
          <w:rFonts w:cs="Times New Roman"/>
          <w:kern w:val="0"/>
          <w:szCs w:val="24"/>
        </w:rPr>
        <w:t xml:space="preserve"> </w:t>
      </w:r>
      <w:r w:rsidRPr="00E81097">
        <w:rPr>
          <w:rFonts w:cs="Times New Roman"/>
          <w:kern w:val="0"/>
          <w:szCs w:val="24"/>
        </w:rPr>
        <w:t xml:space="preserve">J. </w:t>
      </w:r>
      <w:r w:rsidR="00864CAA" w:rsidRPr="00E81097">
        <w:rPr>
          <w:rFonts w:cs="Times New Roman"/>
          <w:kern w:val="0"/>
          <w:szCs w:val="24"/>
        </w:rPr>
        <w:t>(</w:t>
      </w:r>
      <w:r w:rsidRPr="00E81097">
        <w:rPr>
          <w:rFonts w:cs="Times New Roman"/>
          <w:kern w:val="0"/>
          <w:szCs w:val="24"/>
        </w:rPr>
        <w:t>2018</w:t>
      </w:r>
      <w:r w:rsidR="00864CAA" w:rsidRPr="00E81097">
        <w:rPr>
          <w:rFonts w:cs="Times New Roman"/>
          <w:kern w:val="0"/>
          <w:szCs w:val="24"/>
        </w:rPr>
        <w:t>)</w:t>
      </w:r>
      <w:r w:rsidRPr="00E81097">
        <w:rPr>
          <w:rFonts w:cs="Times New Roman"/>
          <w:kern w:val="0"/>
          <w:szCs w:val="24"/>
        </w:rPr>
        <w:t xml:space="preserve">. ADHD, smoking withdrawal, and inhibitory control: results of a neuroimaging study with methylphenidate </w:t>
      </w:r>
      <w:r w:rsidRPr="00E81097">
        <w:rPr>
          <w:rFonts w:cs="Times New Roman"/>
          <w:kern w:val="0"/>
          <w:szCs w:val="24"/>
        </w:rPr>
        <w:lastRenderedPageBreak/>
        <w:t xml:space="preserve">challenge. </w:t>
      </w:r>
      <w:r w:rsidRPr="00E81097">
        <w:rPr>
          <w:rFonts w:cs="Times New Roman"/>
          <w:i/>
          <w:iCs/>
          <w:kern w:val="0"/>
          <w:szCs w:val="24"/>
        </w:rPr>
        <w:t>Neuropsychopharmacology</w:t>
      </w:r>
      <w:r w:rsidR="00315107" w:rsidRPr="00E81097">
        <w:rPr>
          <w:rFonts w:cs="Times New Roman"/>
          <w:i/>
          <w:iCs/>
          <w:kern w:val="0"/>
          <w:szCs w:val="24"/>
        </w:rPr>
        <w:t>,</w:t>
      </w:r>
      <w:r w:rsidRPr="00E81097">
        <w:rPr>
          <w:rFonts w:cs="Times New Roman"/>
          <w:i/>
          <w:iCs/>
          <w:kern w:val="0"/>
          <w:szCs w:val="24"/>
        </w:rPr>
        <w:t xml:space="preserve"> 43</w:t>
      </w:r>
      <w:r w:rsidRPr="00E81097">
        <w:rPr>
          <w:rFonts w:cs="Times New Roman"/>
          <w:kern w:val="0"/>
          <w:szCs w:val="24"/>
        </w:rPr>
        <w:t>, 851.</w:t>
      </w:r>
    </w:p>
    <w:p w14:paraId="0D97E956" w14:textId="6FFE1987" w:rsidR="00845E3B" w:rsidRPr="00E81097" w:rsidRDefault="00845E3B" w:rsidP="00D15550">
      <w:pPr>
        <w:pStyle w:val="EndNoteBibliography"/>
        <w:ind w:left="720" w:hanging="720"/>
        <w:jc w:val="both"/>
        <w:rPr>
          <w:rFonts w:ascii="Times New Roman" w:hAnsi="Times New Roman" w:cs="Times New Roman"/>
          <w:sz w:val="24"/>
          <w:szCs w:val="24"/>
        </w:rPr>
      </w:pPr>
      <w:r w:rsidRPr="00E81097">
        <w:rPr>
          <w:rFonts w:ascii="Times New Roman" w:hAnsi="Times New Roman" w:cs="Times New Roman"/>
          <w:sz w:val="24"/>
          <w:szCs w:val="24"/>
        </w:rPr>
        <w:t xml:space="preserve">Thelen, E., Schöner, G., Scheier, C. &amp; Smith, L. B. (2001). The dynamics of embodiment: A field theory of infant perseverative reaching. </w:t>
      </w:r>
      <w:r w:rsidRPr="00E81097">
        <w:rPr>
          <w:rFonts w:ascii="Times New Roman" w:hAnsi="Times New Roman" w:cs="Times New Roman"/>
          <w:i/>
          <w:sz w:val="24"/>
          <w:szCs w:val="24"/>
        </w:rPr>
        <w:t>Behavioral and Brain Sciences</w:t>
      </w:r>
      <w:r w:rsidR="00315107" w:rsidRPr="00E81097">
        <w:rPr>
          <w:rFonts w:ascii="Times New Roman" w:hAnsi="Times New Roman" w:cs="Times New Roman"/>
          <w:i/>
          <w:sz w:val="24"/>
          <w:szCs w:val="24"/>
        </w:rPr>
        <w:t>,</w:t>
      </w:r>
      <w:r w:rsidRPr="00E81097">
        <w:rPr>
          <w:rFonts w:ascii="Times New Roman" w:hAnsi="Times New Roman" w:cs="Times New Roman"/>
          <w:sz w:val="24"/>
          <w:szCs w:val="24"/>
        </w:rPr>
        <w:t xml:space="preserve"> </w:t>
      </w:r>
      <w:r w:rsidRPr="00E81097">
        <w:rPr>
          <w:rFonts w:ascii="Times New Roman" w:hAnsi="Times New Roman" w:cs="Times New Roman"/>
          <w:bCs/>
          <w:i/>
          <w:iCs/>
          <w:sz w:val="24"/>
          <w:szCs w:val="24"/>
        </w:rPr>
        <w:t>24</w:t>
      </w:r>
      <w:r w:rsidRPr="00E81097">
        <w:rPr>
          <w:rFonts w:ascii="Times New Roman" w:hAnsi="Times New Roman" w:cs="Times New Roman"/>
          <w:sz w:val="24"/>
          <w:szCs w:val="24"/>
        </w:rPr>
        <w:t>, 1-34.</w:t>
      </w:r>
    </w:p>
    <w:p w14:paraId="476401C0" w14:textId="13C1888D" w:rsidR="007B493E" w:rsidRPr="00E81097" w:rsidRDefault="007B493E" w:rsidP="00D15550">
      <w:pPr>
        <w:autoSpaceDE w:val="0"/>
        <w:autoSpaceDN w:val="0"/>
        <w:adjustRightInd w:val="0"/>
        <w:ind w:left="480" w:hangingChars="200" w:hanging="480"/>
        <w:rPr>
          <w:rFonts w:cs="Times New Roman"/>
          <w:kern w:val="0"/>
          <w:szCs w:val="24"/>
        </w:rPr>
      </w:pPr>
      <w:bookmarkStart w:id="81" w:name="_Hlk66178645"/>
      <w:r w:rsidRPr="00E81097">
        <w:rPr>
          <w:rFonts w:cs="Times New Roman"/>
          <w:kern w:val="0"/>
          <w:szCs w:val="24"/>
        </w:rPr>
        <w:t xml:space="preserve">Takeuchi, H., Taki, Y., Sassa, Y., Hashizume, H., Sekiguchi, A., Fukushima, A., Kawashima, R., (2010). Regional gray matter volume of dopaminergic system associate with creativity: evidence from voxel-based morphometry. </w:t>
      </w:r>
      <w:r w:rsidRPr="00E81097">
        <w:rPr>
          <w:rFonts w:cs="Times New Roman"/>
          <w:i/>
          <w:iCs/>
          <w:kern w:val="0"/>
          <w:szCs w:val="24"/>
        </w:rPr>
        <w:t>Neuroimage</w:t>
      </w:r>
      <w:r w:rsidR="00315107" w:rsidRPr="00E81097">
        <w:rPr>
          <w:rFonts w:cs="Times New Roman"/>
          <w:i/>
          <w:iCs/>
          <w:kern w:val="0"/>
          <w:szCs w:val="24"/>
        </w:rPr>
        <w:t>,</w:t>
      </w:r>
      <w:r w:rsidRPr="00E81097">
        <w:rPr>
          <w:rFonts w:cs="Times New Roman"/>
          <w:i/>
          <w:iCs/>
          <w:kern w:val="0"/>
          <w:szCs w:val="24"/>
        </w:rPr>
        <w:t xml:space="preserve"> 51</w:t>
      </w:r>
      <w:r w:rsidRPr="00E81097">
        <w:rPr>
          <w:rFonts w:cs="Times New Roman"/>
          <w:kern w:val="0"/>
          <w:szCs w:val="24"/>
        </w:rPr>
        <w:t>, 578–585.</w:t>
      </w:r>
    </w:p>
    <w:p w14:paraId="2A10DD93" w14:textId="0F1131F8" w:rsidR="004646B6" w:rsidRPr="00E81097" w:rsidRDefault="004646B6" w:rsidP="00D15550">
      <w:pPr>
        <w:ind w:left="480" w:hangingChars="200" w:hanging="480"/>
        <w:rPr>
          <w:rFonts w:cs="Times New Roman"/>
          <w:noProof/>
          <w:szCs w:val="24"/>
        </w:rPr>
      </w:pPr>
      <w:bookmarkStart w:id="82" w:name="_Hlk76028474"/>
      <w:r w:rsidRPr="00E81097">
        <w:rPr>
          <w:rFonts w:cs="Times New Roman"/>
          <w:noProof/>
          <w:szCs w:val="24"/>
        </w:rPr>
        <w:t xml:space="preserve">Wang, J. H., Zuo, X-N., Gohel, S., Milham, M. P., Biswal, B. B., &amp; He, Y. (2011). Graph theoretical analysis of functional brain networks: test-retest evaluation on short-and long-term resting-state functional MRI data. </w:t>
      </w:r>
      <w:r w:rsidRPr="00E81097">
        <w:rPr>
          <w:rFonts w:cs="Times New Roman"/>
          <w:i/>
          <w:noProof/>
          <w:szCs w:val="24"/>
        </w:rPr>
        <w:t>PloS one, 6</w:t>
      </w:r>
      <w:r w:rsidRPr="00E81097">
        <w:rPr>
          <w:rFonts w:cs="Times New Roman"/>
          <w:noProof/>
          <w:szCs w:val="24"/>
        </w:rPr>
        <w:t xml:space="preserve">, e21976. </w:t>
      </w:r>
    </w:p>
    <w:p w14:paraId="701A749B" w14:textId="13165A00" w:rsidR="009A426C" w:rsidRPr="00E81097" w:rsidRDefault="009A426C" w:rsidP="00D15550">
      <w:pPr>
        <w:ind w:left="480" w:hangingChars="200" w:hanging="480"/>
        <w:rPr>
          <w:rFonts w:cs="Times New Roman"/>
          <w:noProof/>
          <w:szCs w:val="24"/>
        </w:rPr>
      </w:pPr>
      <w:bookmarkStart w:id="83" w:name="_ENREF_4"/>
      <w:bookmarkEnd w:id="81"/>
      <w:bookmarkEnd w:id="82"/>
      <w:r w:rsidRPr="00E81097">
        <w:rPr>
          <w:rFonts w:cs="Times New Roman"/>
          <w:noProof/>
          <w:szCs w:val="24"/>
        </w:rPr>
        <w:t xml:space="preserve">Wang, J., Wang, X., Xia, M., Liao, X., Evans, A., &amp; He, Y. (2015). GRETNA: a graph theoretical network analysis toolbox for imaging connectomics. </w:t>
      </w:r>
      <w:r w:rsidRPr="00E81097">
        <w:rPr>
          <w:rFonts w:cs="Times New Roman"/>
          <w:i/>
          <w:noProof/>
          <w:szCs w:val="24"/>
        </w:rPr>
        <w:t>Frontiers in human neuroscience, 9</w:t>
      </w:r>
      <w:r w:rsidRPr="00E81097">
        <w:rPr>
          <w:rFonts w:cs="Times New Roman"/>
          <w:noProof/>
          <w:szCs w:val="24"/>
        </w:rPr>
        <w:t>, 386.</w:t>
      </w:r>
      <w:bookmarkEnd w:id="83"/>
    </w:p>
    <w:p w14:paraId="5B876A0C" w14:textId="0EB2C5B2" w:rsidR="00D23A9D" w:rsidRPr="00E81097" w:rsidRDefault="00D23A9D" w:rsidP="00D15550">
      <w:pPr>
        <w:ind w:left="480" w:hangingChars="200" w:hanging="480"/>
        <w:rPr>
          <w:rFonts w:cs="Times New Roman"/>
          <w:szCs w:val="24"/>
        </w:rPr>
      </w:pPr>
      <w:r w:rsidRPr="00E81097">
        <w:rPr>
          <w:rFonts w:cs="Times New Roman"/>
          <w:szCs w:val="24"/>
        </w:rPr>
        <w:t xml:space="preserve">Wei, D., Yang, J., Li, W., Wang, K., Zhang, Q., &amp; Qiu, J. (2014). Increased resting functional connectivity of the medial prefrontal cortex in creativity by means of cognitive stimulation. </w:t>
      </w:r>
      <w:r w:rsidRPr="00E81097">
        <w:rPr>
          <w:rFonts w:cs="Times New Roman"/>
          <w:i/>
          <w:iCs/>
          <w:szCs w:val="24"/>
        </w:rPr>
        <w:t>Cortex</w:t>
      </w:r>
      <w:r w:rsidRPr="00E81097">
        <w:rPr>
          <w:rFonts w:cs="Times New Roman"/>
          <w:szCs w:val="24"/>
        </w:rPr>
        <w:t xml:space="preserve">, </w:t>
      </w:r>
      <w:r w:rsidRPr="00E81097">
        <w:rPr>
          <w:rFonts w:cs="Times New Roman"/>
          <w:i/>
          <w:iCs/>
          <w:szCs w:val="24"/>
        </w:rPr>
        <w:t>51</w:t>
      </w:r>
      <w:r w:rsidRPr="00E81097">
        <w:rPr>
          <w:rFonts w:cs="Times New Roman"/>
          <w:szCs w:val="24"/>
        </w:rPr>
        <w:t>, 92-102.</w:t>
      </w:r>
    </w:p>
    <w:p w14:paraId="7B56E55F" w14:textId="6705926A" w:rsidR="0026596D" w:rsidRPr="00E81097" w:rsidRDefault="0026596D" w:rsidP="00D15550">
      <w:pPr>
        <w:ind w:left="480" w:hangingChars="200" w:hanging="480"/>
        <w:rPr>
          <w:rFonts w:cs="Times New Roman"/>
          <w:noProof/>
          <w:szCs w:val="24"/>
        </w:rPr>
      </w:pPr>
      <w:r w:rsidRPr="00E81097">
        <w:rPr>
          <w:rFonts w:cs="Times New Roman"/>
          <w:noProof/>
          <w:szCs w:val="24"/>
        </w:rPr>
        <w:t xml:space="preserve">Wenzel, J. M., Rauscher, N. A., Cheer, J. F., &amp; Oleson, E. B. (2015). A Role for Phasic Dopamine Release within the Nucleus Accumbens in Encoding Aversion: A Review of the Neurochemical Literature. </w:t>
      </w:r>
      <w:r w:rsidRPr="00E81097">
        <w:rPr>
          <w:rFonts w:cs="Times New Roman"/>
          <w:i/>
          <w:iCs/>
          <w:noProof/>
          <w:szCs w:val="24"/>
        </w:rPr>
        <w:t>ACS Chemical Neuroscience, 6</w:t>
      </w:r>
      <w:r w:rsidRPr="00E81097">
        <w:rPr>
          <w:rFonts w:cs="Times New Roman"/>
          <w:noProof/>
          <w:szCs w:val="24"/>
        </w:rPr>
        <w:t>, 16-26.</w:t>
      </w:r>
    </w:p>
    <w:p w14:paraId="09A2BD03" w14:textId="77777777" w:rsidR="00316BBB" w:rsidRPr="00E81097" w:rsidRDefault="00316BBB" w:rsidP="00D15550">
      <w:pPr>
        <w:autoSpaceDE w:val="0"/>
        <w:autoSpaceDN w:val="0"/>
        <w:adjustRightInd w:val="0"/>
        <w:ind w:left="480" w:hangingChars="200" w:hanging="480"/>
        <w:rPr>
          <w:rFonts w:cs="Times New Roman"/>
          <w:szCs w:val="24"/>
          <w:shd w:val="clear" w:color="auto" w:fill="FFFFFF"/>
        </w:rPr>
      </w:pPr>
      <w:r w:rsidRPr="00E81097">
        <w:rPr>
          <w:rFonts w:cs="Times New Roman"/>
          <w:szCs w:val="24"/>
          <w:shd w:val="clear" w:color="auto" w:fill="FFFFFF"/>
        </w:rPr>
        <w:t xml:space="preserve">Willeit, M., Popovic, A., Bartova, L., Sauerzopf, U., Bauer, M., &amp; Praschak-Rieder, N. (2016). In Vivo Imaging of Dopamine Metabolism and Dopamine Transporter </w:t>
      </w:r>
      <w:r w:rsidRPr="00E81097">
        <w:rPr>
          <w:rFonts w:cs="Times New Roman"/>
          <w:szCs w:val="24"/>
          <w:shd w:val="clear" w:color="auto" w:fill="FFFFFF"/>
        </w:rPr>
        <w:lastRenderedPageBreak/>
        <w:t xml:space="preserve">Function in the Human Brain. In </w:t>
      </w:r>
      <w:r w:rsidRPr="00E81097">
        <w:rPr>
          <w:rFonts w:cs="Times New Roman"/>
          <w:i/>
          <w:iCs/>
          <w:szCs w:val="24"/>
        </w:rPr>
        <w:t>Neurotransmitter Transporters</w:t>
      </w:r>
      <w:r w:rsidRPr="00E81097">
        <w:rPr>
          <w:rFonts w:cs="Times New Roman"/>
          <w:szCs w:val="24"/>
          <w:shd w:val="clear" w:color="auto" w:fill="FFFFFF"/>
        </w:rPr>
        <w:t xml:space="preserve"> (pp. 203-220). Humana Press, New York, NY. </w:t>
      </w:r>
    </w:p>
    <w:p w14:paraId="7079B778" w14:textId="18AAE0B0" w:rsidR="009A426C" w:rsidRPr="00E81097" w:rsidRDefault="00316BBB" w:rsidP="00D15550">
      <w:pPr>
        <w:autoSpaceDE w:val="0"/>
        <w:autoSpaceDN w:val="0"/>
        <w:adjustRightInd w:val="0"/>
        <w:ind w:left="480" w:hangingChars="200" w:hanging="480"/>
        <w:rPr>
          <w:rFonts w:cs="Times New Roman"/>
          <w:b/>
          <w:bCs/>
          <w:kern w:val="0"/>
          <w:szCs w:val="24"/>
        </w:rPr>
      </w:pPr>
      <w:r w:rsidRPr="00E81097">
        <w:rPr>
          <w:rFonts w:cs="Times New Roman"/>
          <w:szCs w:val="24"/>
          <w:shd w:val="clear" w:color="auto" w:fill="FFFFFF"/>
        </w:rPr>
        <w:t xml:space="preserve">Zabelina, D. L., Colzato, L., Beeman, M., &amp; Hommel, B. (2016). Dopamine and the creative mind: Individual differences in creativity are predicted by interactions between dopamine genes DAT and COMT. </w:t>
      </w:r>
      <w:r w:rsidRPr="00E81097">
        <w:rPr>
          <w:rFonts w:cs="Times New Roman"/>
          <w:i/>
          <w:iCs/>
          <w:szCs w:val="24"/>
        </w:rPr>
        <w:t>PloS one</w:t>
      </w:r>
      <w:r w:rsidRPr="00E81097">
        <w:rPr>
          <w:rFonts w:cs="Times New Roman"/>
          <w:szCs w:val="24"/>
          <w:shd w:val="clear" w:color="auto" w:fill="FFFFFF"/>
        </w:rPr>
        <w:t xml:space="preserve">, </w:t>
      </w:r>
      <w:r w:rsidRPr="00E81097">
        <w:rPr>
          <w:rFonts w:cs="Times New Roman"/>
          <w:i/>
          <w:iCs/>
          <w:szCs w:val="24"/>
        </w:rPr>
        <w:t>11</w:t>
      </w:r>
      <w:r w:rsidRPr="00E81097">
        <w:rPr>
          <w:rFonts w:cs="Times New Roman"/>
          <w:szCs w:val="24"/>
          <w:shd w:val="clear" w:color="auto" w:fill="FFFFFF"/>
        </w:rPr>
        <w:t>.</w:t>
      </w:r>
      <w:r w:rsidR="00DB21B1" w:rsidRPr="00E81097">
        <w:rPr>
          <w:rFonts w:cs="Times New Roman"/>
          <w:szCs w:val="24"/>
          <w:shd w:val="clear" w:color="auto" w:fill="FFFFFF"/>
        </w:rPr>
        <w:t xml:space="preserve"> e0146768.</w:t>
      </w:r>
    </w:p>
    <w:p w14:paraId="4642DCA7" w14:textId="312F4618" w:rsidR="00D23A9D" w:rsidRPr="00E81097" w:rsidRDefault="00D23A9D" w:rsidP="00D15550">
      <w:pPr>
        <w:autoSpaceDE w:val="0"/>
        <w:autoSpaceDN w:val="0"/>
        <w:adjustRightInd w:val="0"/>
        <w:ind w:left="480" w:hangingChars="200" w:hanging="480"/>
        <w:rPr>
          <w:rFonts w:cs="Times New Roman"/>
          <w:szCs w:val="24"/>
        </w:rPr>
      </w:pPr>
      <w:r w:rsidRPr="00E81097">
        <w:rPr>
          <w:rFonts w:cs="Times New Roman"/>
          <w:szCs w:val="24"/>
        </w:rPr>
        <w:t>Zou, Q., Ross, T. J., Gu, H., Geng, X., Zuo, X. N., Hong, L. E., Gao, J.-H., Stein, E. A., Zang, Y.-F. &amp; Yang, Y. (2013). Intrinsic resting</w:t>
      </w:r>
      <w:r w:rsidRPr="00E81097">
        <w:rPr>
          <w:rFonts w:eastAsia="微软雅黑" w:cs="Times New Roman"/>
          <w:szCs w:val="24"/>
        </w:rPr>
        <w:t>‐</w:t>
      </w:r>
      <w:r w:rsidRPr="00E81097">
        <w:rPr>
          <w:rFonts w:cs="Times New Roman"/>
          <w:szCs w:val="24"/>
        </w:rPr>
        <w:t xml:space="preserve">state activity predicts working memory brain activation and behavioral performance. </w:t>
      </w:r>
      <w:r w:rsidRPr="00E81097">
        <w:rPr>
          <w:rFonts w:cs="Times New Roman"/>
          <w:i/>
          <w:iCs/>
          <w:szCs w:val="24"/>
        </w:rPr>
        <w:t>Human brain mapping</w:t>
      </w:r>
      <w:r w:rsidRPr="00E81097">
        <w:rPr>
          <w:rFonts w:cs="Times New Roman"/>
          <w:szCs w:val="24"/>
        </w:rPr>
        <w:t xml:space="preserve">, </w:t>
      </w:r>
      <w:r w:rsidRPr="00E81097">
        <w:rPr>
          <w:rFonts w:cs="Times New Roman"/>
          <w:i/>
          <w:iCs/>
          <w:szCs w:val="24"/>
        </w:rPr>
        <w:t>34</w:t>
      </w:r>
      <w:r w:rsidRPr="00E81097">
        <w:rPr>
          <w:rFonts w:cs="Times New Roman"/>
          <w:szCs w:val="24"/>
        </w:rPr>
        <w:t>, 3204-3215.</w:t>
      </w:r>
    </w:p>
    <w:p w14:paraId="61A1CA2A" w14:textId="77777777" w:rsidR="00F2164C" w:rsidRPr="00E81097" w:rsidRDefault="00F2164C" w:rsidP="00D15550">
      <w:pPr>
        <w:autoSpaceDE w:val="0"/>
        <w:autoSpaceDN w:val="0"/>
        <w:adjustRightInd w:val="0"/>
        <w:ind w:left="480" w:hangingChars="200" w:hanging="480"/>
        <w:rPr>
          <w:rFonts w:cs="Times New Roman"/>
          <w:kern w:val="0"/>
          <w:szCs w:val="24"/>
        </w:rPr>
      </w:pPr>
    </w:p>
    <w:p w14:paraId="08806CD6" w14:textId="77777777" w:rsidR="002B0A98" w:rsidRPr="00E81097" w:rsidRDefault="00D85B17" w:rsidP="00D15550">
      <w:pPr>
        <w:ind w:left="480" w:hangingChars="200" w:hanging="480"/>
        <w:rPr>
          <w:rFonts w:cs="Times New Roman"/>
          <w:szCs w:val="24"/>
        </w:rPr>
      </w:pPr>
      <w:r w:rsidRPr="00E81097">
        <w:rPr>
          <w:rFonts w:cs="Times New Roman"/>
          <w:szCs w:val="24"/>
        </w:rPr>
        <w:fldChar w:fldCharType="end"/>
      </w:r>
    </w:p>
    <w:p w14:paraId="41DBF322" w14:textId="77777777" w:rsidR="002B0A98" w:rsidRPr="00E81097" w:rsidRDefault="002B0A98" w:rsidP="00D15550">
      <w:pPr>
        <w:widowControl/>
        <w:rPr>
          <w:rFonts w:cs="Times New Roman"/>
          <w:szCs w:val="24"/>
        </w:rPr>
      </w:pPr>
      <w:r w:rsidRPr="00E81097">
        <w:rPr>
          <w:rFonts w:cs="Times New Roman"/>
          <w:szCs w:val="24"/>
        </w:rPr>
        <w:br w:type="page"/>
      </w:r>
    </w:p>
    <w:p w14:paraId="21D819B3" w14:textId="77777777" w:rsidR="00D70D41" w:rsidRPr="00E81097" w:rsidRDefault="002F5F9A" w:rsidP="00D15550">
      <w:pPr>
        <w:widowControl/>
        <w:rPr>
          <w:rFonts w:cs="Times New Roman"/>
          <w:b/>
          <w:bCs/>
          <w:szCs w:val="24"/>
        </w:rPr>
      </w:pPr>
      <w:r w:rsidRPr="00E81097">
        <w:rPr>
          <w:rFonts w:cs="Times New Roman"/>
          <w:b/>
          <w:bCs/>
          <w:szCs w:val="24"/>
        </w:rPr>
        <w:lastRenderedPageBreak/>
        <w:t>Figure Captions</w:t>
      </w:r>
    </w:p>
    <w:p w14:paraId="7A5EA192" w14:textId="77777777" w:rsidR="002F5F9A" w:rsidRPr="00E81097" w:rsidRDefault="002F5F9A" w:rsidP="00D15550">
      <w:pPr>
        <w:widowControl/>
        <w:rPr>
          <w:rFonts w:cs="Times New Roman"/>
          <w:szCs w:val="24"/>
        </w:rPr>
      </w:pPr>
    </w:p>
    <w:p w14:paraId="1B694B10" w14:textId="30FA7C79" w:rsidR="002F5F9A" w:rsidRPr="00E81097" w:rsidRDefault="002F5F9A" w:rsidP="00D15550">
      <w:pPr>
        <w:rPr>
          <w:rFonts w:cs="Times New Roman"/>
          <w:szCs w:val="24"/>
        </w:rPr>
      </w:pPr>
      <w:r w:rsidRPr="00E81097">
        <w:rPr>
          <w:rFonts w:cs="Times New Roman"/>
          <w:b/>
          <w:szCs w:val="24"/>
        </w:rPr>
        <w:t>Figure 1</w:t>
      </w:r>
      <w:r w:rsidRPr="00E81097">
        <w:rPr>
          <w:rFonts w:cs="Times New Roman"/>
          <w:szCs w:val="24"/>
        </w:rPr>
        <w:t xml:space="preserve"> Locations of subcortical regions. Each region is labeled with different colors.</w:t>
      </w:r>
    </w:p>
    <w:p w14:paraId="148608A0" w14:textId="77777777" w:rsidR="001B3A50" w:rsidRPr="00E81097" w:rsidRDefault="001B3A50" w:rsidP="00D15550">
      <w:pPr>
        <w:rPr>
          <w:rFonts w:cs="Times New Roman"/>
          <w:szCs w:val="24"/>
        </w:rPr>
      </w:pPr>
    </w:p>
    <w:p w14:paraId="31716361" w14:textId="76EBE8A0" w:rsidR="002F5F9A" w:rsidRPr="00E81097" w:rsidRDefault="002F5F9A" w:rsidP="00D15550">
      <w:pPr>
        <w:rPr>
          <w:rFonts w:cs="Times New Roman"/>
          <w:szCs w:val="24"/>
        </w:rPr>
      </w:pPr>
      <w:r w:rsidRPr="00E81097">
        <w:rPr>
          <w:rFonts w:cs="Times New Roman"/>
          <w:b/>
          <w:szCs w:val="24"/>
        </w:rPr>
        <w:t>Figure 2</w:t>
      </w:r>
      <w:r w:rsidRPr="00E81097">
        <w:rPr>
          <w:rFonts w:cs="Times New Roman"/>
          <w:szCs w:val="24"/>
        </w:rPr>
        <w:t xml:space="preserve"> Cluster corresponding to the significant difference (</w:t>
      </w:r>
      <w:r w:rsidRPr="00E81097">
        <w:rPr>
          <w:rFonts w:cs="Times New Roman"/>
          <w:i/>
          <w:szCs w:val="24"/>
        </w:rPr>
        <w:t>p</w:t>
      </w:r>
      <w:r w:rsidRPr="00E81097">
        <w:rPr>
          <w:rFonts w:cs="Times New Roman"/>
          <w:szCs w:val="24"/>
        </w:rPr>
        <w:t xml:space="preserve"> &lt;0.05, Threshold-Free Cluster Enhancement correction, TFCE-correction) in the whole-brain map of subcortical region between high </w:t>
      </w:r>
      <w:r w:rsidR="006F63D5" w:rsidRPr="00E81097">
        <w:rPr>
          <w:rFonts w:cs="Times New Roman"/>
          <w:szCs w:val="24"/>
        </w:rPr>
        <w:t xml:space="preserve">visual </w:t>
      </w:r>
      <w:r w:rsidRPr="00E81097">
        <w:rPr>
          <w:rFonts w:cs="Times New Roman"/>
          <w:szCs w:val="24"/>
        </w:rPr>
        <w:t xml:space="preserve">creative group (HCG) and low </w:t>
      </w:r>
      <w:r w:rsidR="006F63D5" w:rsidRPr="00E81097">
        <w:rPr>
          <w:rFonts w:cs="Times New Roman"/>
          <w:szCs w:val="24"/>
        </w:rPr>
        <w:t xml:space="preserve">visual </w:t>
      </w:r>
      <w:r w:rsidRPr="00E81097">
        <w:rPr>
          <w:rFonts w:cs="Times New Roman"/>
          <w:szCs w:val="24"/>
        </w:rPr>
        <w:t xml:space="preserve">creative group (LCG). </w:t>
      </w:r>
      <w:r w:rsidRPr="00E81097">
        <w:rPr>
          <w:rFonts w:cs="Times New Roman"/>
          <w:szCs w:val="24"/>
          <w:lang w:val="en-GB"/>
        </w:rPr>
        <w:t xml:space="preserve">Abbreviation: THA, thalamus; PAL, pallidum; L (R), left (right) </w:t>
      </w:r>
      <w:r w:rsidRPr="00E81097">
        <w:rPr>
          <w:rFonts w:cs="Times New Roman"/>
          <w:szCs w:val="24"/>
        </w:rPr>
        <w:t>hemisphere.</w:t>
      </w:r>
    </w:p>
    <w:p w14:paraId="710CD4D7" w14:textId="77777777" w:rsidR="001B3A50" w:rsidRPr="00E81097" w:rsidRDefault="001B3A50" w:rsidP="00D15550">
      <w:pPr>
        <w:rPr>
          <w:rFonts w:cs="Times New Roman"/>
          <w:szCs w:val="24"/>
        </w:rPr>
      </w:pPr>
    </w:p>
    <w:p w14:paraId="65FE4D6A" w14:textId="540AE413" w:rsidR="002F5F9A" w:rsidRPr="00E81097" w:rsidRDefault="002F5F9A" w:rsidP="00D15550">
      <w:pPr>
        <w:rPr>
          <w:rFonts w:cs="Times New Roman"/>
          <w:szCs w:val="24"/>
        </w:rPr>
      </w:pPr>
      <w:r w:rsidRPr="00E81097">
        <w:rPr>
          <w:rFonts w:cs="Times New Roman"/>
          <w:b/>
          <w:szCs w:val="24"/>
        </w:rPr>
        <w:t>Figure 3</w:t>
      </w:r>
      <w:r w:rsidRPr="00E81097">
        <w:rPr>
          <w:rFonts w:cs="Times New Roman"/>
          <w:szCs w:val="24"/>
        </w:rPr>
        <w:t xml:space="preserve"> Significant difference</w:t>
      </w:r>
      <w:r w:rsidR="005E40ED" w:rsidRPr="00E81097">
        <w:rPr>
          <w:rFonts w:cs="Times New Roman"/>
          <w:szCs w:val="24"/>
        </w:rPr>
        <w:t>s</w:t>
      </w:r>
      <w:r w:rsidRPr="00E81097">
        <w:rPr>
          <w:rFonts w:cs="Times New Roman"/>
          <w:szCs w:val="24"/>
        </w:rPr>
        <w:t xml:space="preserve"> (</w:t>
      </w:r>
      <w:r w:rsidRPr="00E81097">
        <w:rPr>
          <w:rFonts w:cs="Times New Roman"/>
          <w:i/>
          <w:szCs w:val="24"/>
        </w:rPr>
        <w:t>p</w:t>
      </w:r>
      <w:r w:rsidRPr="00E81097">
        <w:rPr>
          <w:rFonts w:cs="Times New Roman"/>
          <w:szCs w:val="24"/>
        </w:rPr>
        <w:t xml:space="preserve"> &lt;0.05, false discovery rate correction, FDR-correction) in </w:t>
      </w:r>
      <w:r w:rsidR="00681E0A" w:rsidRPr="00E81097">
        <w:rPr>
          <w:rFonts w:cs="Times New Roman"/>
          <w:szCs w:val="24"/>
        </w:rPr>
        <w:t>A</w:t>
      </w:r>
      <w:r w:rsidRPr="00E81097">
        <w:rPr>
          <w:rFonts w:cs="Times New Roman"/>
          <w:szCs w:val="24"/>
        </w:rPr>
        <w:t>) function connectivity (FC)</w:t>
      </w:r>
      <w:r w:rsidR="00145E2E" w:rsidRPr="00E81097">
        <w:rPr>
          <w:rFonts w:cs="Times New Roman"/>
          <w:szCs w:val="24"/>
        </w:rPr>
        <w:t>;</w:t>
      </w:r>
      <w:r w:rsidR="00681E0A" w:rsidRPr="00E81097">
        <w:rPr>
          <w:rFonts w:cs="Times New Roman"/>
          <w:szCs w:val="24"/>
        </w:rPr>
        <w:t xml:space="preserve"> B</w:t>
      </w:r>
      <w:r w:rsidRPr="00E81097">
        <w:rPr>
          <w:rFonts w:cs="Times New Roman"/>
          <w:szCs w:val="24"/>
        </w:rPr>
        <w:t xml:space="preserve">) averaged dynamic FC (dFC) between high </w:t>
      </w:r>
      <w:r w:rsidR="006F63D5" w:rsidRPr="00E81097">
        <w:rPr>
          <w:rFonts w:cs="Times New Roman"/>
          <w:szCs w:val="24"/>
        </w:rPr>
        <w:t xml:space="preserve">visual </w:t>
      </w:r>
      <w:r w:rsidRPr="00E81097">
        <w:rPr>
          <w:rFonts w:cs="Times New Roman"/>
          <w:szCs w:val="24"/>
        </w:rPr>
        <w:t>creativity group (HCG) and low</w:t>
      </w:r>
      <w:r w:rsidR="006F63D5" w:rsidRPr="00E81097">
        <w:rPr>
          <w:rFonts w:cs="Times New Roman"/>
          <w:szCs w:val="24"/>
        </w:rPr>
        <w:t xml:space="preserve"> visual</w:t>
      </w:r>
      <w:r w:rsidRPr="00E81097">
        <w:rPr>
          <w:rFonts w:cs="Times New Roman"/>
          <w:szCs w:val="24"/>
        </w:rPr>
        <w:t xml:space="preserve"> creativity group (LCG)</w:t>
      </w:r>
      <w:r w:rsidR="00145E2E" w:rsidRPr="00E81097">
        <w:rPr>
          <w:rFonts w:cs="Times New Roman"/>
          <w:szCs w:val="24"/>
        </w:rPr>
        <w:t xml:space="preserve">; and C) </w:t>
      </w:r>
      <w:r w:rsidR="00145E2E" w:rsidRPr="00E81097">
        <w:rPr>
          <w:rFonts w:cs="Times New Roman"/>
          <w:szCs w:val="24"/>
          <w:lang w:val="en-GB"/>
        </w:rPr>
        <w:t xml:space="preserve">variance of dFC across all sliding windows between </w:t>
      </w:r>
      <w:r w:rsidR="00145E2E" w:rsidRPr="00E81097">
        <w:rPr>
          <w:rFonts w:eastAsia="宋体" w:cs="Times New Roman"/>
          <w:szCs w:val="24"/>
          <w:lang w:val="en-GB"/>
        </w:rPr>
        <w:t>the HCG and LCG.</w:t>
      </w:r>
    </w:p>
    <w:p w14:paraId="174D0162" w14:textId="77777777" w:rsidR="001B3A50" w:rsidRPr="00E81097" w:rsidRDefault="001B3A50" w:rsidP="00D15550">
      <w:pPr>
        <w:rPr>
          <w:rFonts w:cs="Times New Roman"/>
          <w:szCs w:val="24"/>
        </w:rPr>
      </w:pPr>
    </w:p>
    <w:p w14:paraId="67ECB8CB" w14:textId="255DED2C" w:rsidR="00026AF7" w:rsidRPr="00E81097" w:rsidRDefault="00026AF7" w:rsidP="00D15550">
      <w:pPr>
        <w:rPr>
          <w:rFonts w:cs="Times New Roman"/>
          <w:szCs w:val="24"/>
        </w:rPr>
      </w:pPr>
      <w:r w:rsidRPr="00E81097">
        <w:rPr>
          <w:rFonts w:cs="Times New Roman"/>
          <w:b/>
          <w:szCs w:val="24"/>
        </w:rPr>
        <w:t>Figure 4</w:t>
      </w:r>
      <w:r w:rsidRPr="00E81097">
        <w:rPr>
          <w:rFonts w:cs="Times New Roman"/>
          <w:szCs w:val="24"/>
        </w:rPr>
        <w:t xml:space="preserve"> </w:t>
      </w:r>
      <w:r w:rsidR="00681E0A" w:rsidRPr="00E81097">
        <w:rPr>
          <w:rFonts w:cs="Times New Roman"/>
          <w:szCs w:val="24"/>
        </w:rPr>
        <w:t>A</w:t>
      </w:r>
      <w:r w:rsidRPr="00E81097">
        <w:rPr>
          <w:rFonts w:cs="Times New Roman"/>
          <w:szCs w:val="24"/>
        </w:rPr>
        <w:t>) Global parameters of subcortical network for both</w:t>
      </w:r>
      <w:r w:rsidR="005E40ED" w:rsidRPr="00E81097">
        <w:rPr>
          <w:rFonts w:cs="Times New Roman"/>
          <w:szCs w:val="24"/>
        </w:rPr>
        <w:t xml:space="preserve"> </w:t>
      </w:r>
      <w:r w:rsidRPr="00E81097">
        <w:rPr>
          <w:rFonts w:cs="Times New Roman"/>
          <w:szCs w:val="24"/>
        </w:rPr>
        <w:t xml:space="preserve">high </w:t>
      </w:r>
      <w:r w:rsidR="006F63D5" w:rsidRPr="00E81097">
        <w:rPr>
          <w:rFonts w:cs="Times New Roman"/>
          <w:szCs w:val="24"/>
        </w:rPr>
        <w:t xml:space="preserve">visual </w:t>
      </w:r>
      <w:r w:rsidRPr="00E81097">
        <w:rPr>
          <w:rFonts w:cs="Times New Roman"/>
          <w:szCs w:val="24"/>
        </w:rPr>
        <w:t>creativity group (HCG) and low</w:t>
      </w:r>
      <w:r w:rsidR="006F63D5" w:rsidRPr="00E81097">
        <w:rPr>
          <w:rFonts w:cs="Times New Roman"/>
          <w:szCs w:val="24"/>
        </w:rPr>
        <w:t xml:space="preserve"> visual</w:t>
      </w:r>
      <w:r w:rsidRPr="00E81097">
        <w:rPr>
          <w:rFonts w:cs="Times New Roman"/>
          <w:szCs w:val="24"/>
        </w:rPr>
        <w:t xml:space="preserve"> creativity group (LCG)</w:t>
      </w:r>
      <w:r w:rsidR="00145E2E" w:rsidRPr="00E81097">
        <w:rPr>
          <w:rFonts w:cs="Times New Roman"/>
          <w:szCs w:val="24"/>
        </w:rPr>
        <w:t>; and</w:t>
      </w:r>
      <w:r w:rsidRPr="00E81097">
        <w:rPr>
          <w:rFonts w:cs="Times New Roman"/>
          <w:szCs w:val="24"/>
        </w:rPr>
        <w:t xml:space="preserve"> </w:t>
      </w:r>
      <w:r w:rsidR="00681E0A" w:rsidRPr="00E81097">
        <w:rPr>
          <w:rFonts w:cs="Times New Roman"/>
          <w:szCs w:val="24"/>
        </w:rPr>
        <w:t>B</w:t>
      </w:r>
      <w:r w:rsidRPr="00E81097">
        <w:rPr>
          <w:rFonts w:cs="Times New Roman"/>
          <w:szCs w:val="24"/>
        </w:rPr>
        <w:t xml:space="preserve">) </w:t>
      </w:r>
      <w:r w:rsidR="006F63D5" w:rsidRPr="00E81097">
        <w:rPr>
          <w:rFonts w:cs="Times New Roman"/>
          <w:szCs w:val="24"/>
        </w:rPr>
        <w:t>G</w:t>
      </w:r>
      <w:r w:rsidRPr="00E81097">
        <w:rPr>
          <w:rFonts w:cs="Times New Roman"/>
          <w:szCs w:val="24"/>
        </w:rPr>
        <w:t xml:space="preserve">lobal parameters </w:t>
      </w:r>
      <w:r w:rsidR="006F63D5" w:rsidRPr="00E81097">
        <w:rPr>
          <w:rFonts w:cs="Times New Roman"/>
          <w:szCs w:val="24"/>
        </w:rPr>
        <w:t xml:space="preserve">variance </w:t>
      </w:r>
      <w:r w:rsidRPr="00E81097">
        <w:rPr>
          <w:rFonts w:cs="Times New Roman"/>
          <w:szCs w:val="24"/>
        </w:rPr>
        <w:t>of subcortical network for both</w:t>
      </w:r>
      <w:r w:rsidR="006F63D5" w:rsidRPr="00E81097">
        <w:rPr>
          <w:rFonts w:cs="Times New Roman"/>
          <w:szCs w:val="24"/>
        </w:rPr>
        <w:t xml:space="preserve"> the</w:t>
      </w:r>
      <w:r w:rsidRPr="00E81097">
        <w:rPr>
          <w:rFonts w:cs="Times New Roman"/>
          <w:szCs w:val="24"/>
        </w:rPr>
        <w:t xml:space="preserve"> HCG and LCG. </w:t>
      </w:r>
      <w:r w:rsidRPr="00E81097">
        <w:rPr>
          <w:rFonts w:cs="Times New Roman"/>
          <w:szCs w:val="24"/>
          <w:lang w:val="en-GB"/>
        </w:rPr>
        <w:t>*</w:t>
      </w:r>
      <w:r w:rsidRPr="00E81097">
        <w:rPr>
          <w:rFonts w:cs="Times New Roman"/>
          <w:i/>
          <w:szCs w:val="24"/>
          <w:lang w:val="en-GB"/>
        </w:rPr>
        <w:t>p</w:t>
      </w:r>
      <w:r w:rsidRPr="00E81097">
        <w:rPr>
          <w:rFonts w:cs="Times New Roman"/>
          <w:szCs w:val="24"/>
          <w:lang w:val="en-GB"/>
        </w:rPr>
        <w:t xml:space="preserve"> &lt;0.05</w:t>
      </w:r>
      <w:r w:rsidRPr="00E81097">
        <w:rPr>
          <w:rFonts w:cs="Times New Roman"/>
          <w:szCs w:val="24"/>
        </w:rPr>
        <w:t>.</w:t>
      </w:r>
    </w:p>
    <w:p w14:paraId="7F7A230D" w14:textId="07CE9306" w:rsidR="00026AF7" w:rsidRPr="00E81097" w:rsidRDefault="002863D8" w:rsidP="00D15550">
      <w:pPr>
        <w:widowControl/>
        <w:rPr>
          <w:rFonts w:cs="Times New Roman"/>
          <w:szCs w:val="24"/>
        </w:rPr>
      </w:pPr>
      <w:r w:rsidRPr="00E81097">
        <w:rPr>
          <w:rFonts w:cs="Times New Roman"/>
          <w:szCs w:val="24"/>
        </w:rPr>
        <w:fldChar w:fldCharType="begin"/>
      </w:r>
      <w:r w:rsidRPr="00E81097">
        <w:rPr>
          <w:rFonts w:cs="Times New Roman"/>
          <w:szCs w:val="24"/>
        </w:rPr>
        <w:instrText xml:space="preserve"> ADDIN </w:instrText>
      </w:r>
      <w:r w:rsidRPr="00E81097">
        <w:rPr>
          <w:rFonts w:cs="Times New Roman"/>
          <w:szCs w:val="24"/>
        </w:rPr>
        <w:fldChar w:fldCharType="end"/>
      </w:r>
    </w:p>
    <w:sectPr w:rsidR="00026AF7" w:rsidRPr="00E8109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25A24" w14:textId="77777777" w:rsidR="00837444" w:rsidRDefault="00837444" w:rsidP="00A43BB6">
      <w:r>
        <w:separator/>
      </w:r>
    </w:p>
  </w:endnote>
  <w:endnote w:type="continuationSeparator" w:id="0">
    <w:p w14:paraId="0ADE2B7C" w14:textId="77777777" w:rsidR="00837444" w:rsidRDefault="00837444" w:rsidP="00A4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dvTTe692faf0+fb">
    <w:altName w:val="微软雅黑"/>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Minion">
    <w:altName w:val="宋体"/>
    <w:charset w:val="86"/>
    <w:family w:val="roma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Fd51089-Identity-H">
    <w:altName w:val="微软雅黑"/>
    <w:panose1 w:val="00000000000000000000"/>
    <w:charset w:val="86"/>
    <w:family w:val="auto"/>
    <w:notTrueType/>
    <w:pitch w:val="default"/>
    <w:sig w:usb0="00000001" w:usb1="080E0000" w:usb2="00000010" w:usb3="00000000" w:csb0="00040000" w:csb1="00000000"/>
  </w:font>
  <w:font w:name="AdvP4C4E59">
    <w:altName w:val="微软雅黑"/>
    <w:panose1 w:val="00000000000000000000"/>
    <w:charset w:val="86"/>
    <w:family w:val="auto"/>
    <w:notTrueType/>
    <w:pitch w:val="default"/>
    <w:sig w:usb0="00000001" w:usb1="080E0000" w:usb2="00000010" w:usb3="00000000" w:csb0="00040000" w:csb1="00000000"/>
  </w:font>
  <w:font w:name="FBGIN E+ Minion">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55453"/>
      <w:docPartObj>
        <w:docPartGallery w:val="Page Numbers (Bottom of Page)"/>
        <w:docPartUnique/>
      </w:docPartObj>
    </w:sdtPr>
    <w:sdtEndPr/>
    <w:sdtContent>
      <w:p w14:paraId="62CA18DB" w14:textId="72BB80B6" w:rsidR="001B3A50" w:rsidRDefault="001B3A50">
        <w:pPr>
          <w:pStyle w:val="a6"/>
          <w:jc w:val="center"/>
        </w:pPr>
        <w:r>
          <w:fldChar w:fldCharType="begin"/>
        </w:r>
        <w:r>
          <w:instrText>PAGE   \* MERGEFORMAT</w:instrText>
        </w:r>
        <w:r>
          <w:fldChar w:fldCharType="separate"/>
        </w:r>
        <w:r>
          <w:rPr>
            <w:lang w:val="zh-CN"/>
          </w:rPr>
          <w:t>2</w:t>
        </w:r>
        <w:r>
          <w:fldChar w:fldCharType="end"/>
        </w:r>
      </w:p>
    </w:sdtContent>
  </w:sdt>
  <w:p w14:paraId="0455D58C" w14:textId="77777777" w:rsidR="001B3A50" w:rsidRDefault="001B3A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A1D9F" w14:textId="77777777" w:rsidR="00837444" w:rsidRDefault="00837444" w:rsidP="00A43BB6">
      <w:r>
        <w:separator/>
      </w:r>
    </w:p>
  </w:footnote>
  <w:footnote w:type="continuationSeparator" w:id="0">
    <w:p w14:paraId="5C55D99A" w14:textId="77777777" w:rsidR="00837444" w:rsidRDefault="00837444" w:rsidP="00A43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65A64"/>
    <w:multiLevelType w:val="multilevel"/>
    <w:tmpl w:val="D994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SocPsychAuthorDat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5p99ptped9a0teepp0vfvtbxsat5wtavxzd&quot;&gt;CBP_striatum&lt;record-ids&gt;&lt;item&gt;66&lt;/item&gt;&lt;/record-ids&gt;&lt;/item&gt;&lt;/Libraries&gt;"/>
  </w:docVars>
  <w:rsids>
    <w:rsidRoot w:val="00297541"/>
    <w:rsid w:val="00001F4B"/>
    <w:rsid w:val="000020CF"/>
    <w:rsid w:val="00002D9D"/>
    <w:rsid w:val="000044B8"/>
    <w:rsid w:val="00005417"/>
    <w:rsid w:val="00007346"/>
    <w:rsid w:val="000118AF"/>
    <w:rsid w:val="00015DD2"/>
    <w:rsid w:val="0001703A"/>
    <w:rsid w:val="00017B20"/>
    <w:rsid w:val="00021FC8"/>
    <w:rsid w:val="00023744"/>
    <w:rsid w:val="00026AF7"/>
    <w:rsid w:val="0003690C"/>
    <w:rsid w:val="000373BD"/>
    <w:rsid w:val="0004396F"/>
    <w:rsid w:val="00051058"/>
    <w:rsid w:val="00052418"/>
    <w:rsid w:val="00053194"/>
    <w:rsid w:val="00056F6C"/>
    <w:rsid w:val="00057D2D"/>
    <w:rsid w:val="00060A70"/>
    <w:rsid w:val="00061665"/>
    <w:rsid w:val="000624E7"/>
    <w:rsid w:val="00063A7A"/>
    <w:rsid w:val="000704C0"/>
    <w:rsid w:val="00070CC4"/>
    <w:rsid w:val="00072503"/>
    <w:rsid w:val="00073752"/>
    <w:rsid w:val="00073D65"/>
    <w:rsid w:val="00080D3F"/>
    <w:rsid w:val="000842BA"/>
    <w:rsid w:val="000847CC"/>
    <w:rsid w:val="000909F8"/>
    <w:rsid w:val="000919AA"/>
    <w:rsid w:val="00097AC9"/>
    <w:rsid w:val="000A02E2"/>
    <w:rsid w:val="000A0F6E"/>
    <w:rsid w:val="000A1179"/>
    <w:rsid w:val="000A1801"/>
    <w:rsid w:val="000A3E1A"/>
    <w:rsid w:val="000B1590"/>
    <w:rsid w:val="000B5F26"/>
    <w:rsid w:val="000B7535"/>
    <w:rsid w:val="000C37E0"/>
    <w:rsid w:val="000C5F3E"/>
    <w:rsid w:val="000C610C"/>
    <w:rsid w:val="000D19AE"/>
    <w:rsid w:val="000D37D0"/>
    <w:rsid w:val="000D5BA0"/>
    <w:rsid w:val="000D7C87"/>
    <w:rsid w:val="000D7F68"/>
    <w:rsid w:val="000E0EA7"/>
    <w:rsid w:val="000E149E"/>
    <w:rsid w:val="000E1F2A"/>
    <w:rsid w:val="000E63E7"/>
    <w:rsid w:val="000E65BC"/>
    <w:rsid w:val="000E79D9"/>
    <w:rsid w:val="000F6FD1"/>
    <w:rsid w:val="00101925"/>
    <w:rsid w:val="00103A9D"/>
    <w:rsid w:val="00104984"/>
    <w:rsid w:val="00105F58"/>
    <w:rsid w:val="00106B47"/>
    <w:rsid w:val="001074FD"/>
    <w:rsid w:val="0011583C"/>
    <w:rsid w:val="001228CD"/>
    <w:rsid w:val="001261E5"/>
    <w:rsid w:val="00134F9E"/>
    <w:rsid w:val="001402EB"/>
    <w:rsid w:val="00142F6D"/>
    <w:rsid w:val="001436D0"/>
    <w:rsid w:val="00145E2E"/>
    <w:rsid w:val="00150209"/>
    <w:rsid w:val="00152C0F"/>
    <w:rsid w:val="001534E6"/>
    <w:rsid w:val="00154B83"/>
    <w:rsid w:val="00154C58"/>
    <w:rsid w:val="00161069"/>
    <w:rsid w:val="00161B56"/>
    <w:rsid w:val="00162E4A"/>
    <w:rsid w:val="00163A64"/>
    <w:rsid w:val="00164B6C"/>
    <w:rsid w:val="001679AE"/>
    <w:rsid w:val="00174586"/>
    <w:rsid w:val="00177C4D"/>
    <w:rsid w:val="001834EF"/>
    <w:rsid w:val="00191F14"/>
    <w:rsid w:val="00192E74"/>
    <w:rsid w:val="001950FA"/>
    <w:rsid w:val="00197E40"/>
    <w:rsid w:val="001A19FA"/>
    <w:rsid w:val="001B3A50"/>
    <w:rsid w:val="001C0C80"/>
    <w:rsid w:val="001C1711"/>
    <w:rsid w:val="001C57A7"/>
    <w:rsid w:val="001C5EE7"/>
    <w:rsid w:val="001C702E"/>
    <w:rsid w:val="001D170F"/>
    <w:rsid w:val="001D7AC4"/>
    <w:rsid w:val="001E697C"/>
    <w:rsid w:val="001E6A4B"/>
    <w:rsid w:val="001E6DED"/>
    <w:rsid w:val="001E78A0"/>
    <w:rsid w:val="001F4569"/>
    <w:rsid w:val="001F76CD"/>
    <w:rsid w:val="00203756"/>
    <w:rsid w:val="002050FF"/>
    <w:rsid w:val="00205A80"/>
    <w:rsid w:val="00206449"/>
    <w:rsid w:val="00210B23"/>
    <w:rsid w:val="002179FB"/>
    <w:rsid w:val="00220BD0"/>
    <w:rsid w:val="00220E66"/>
    <w:rsid w:val="00223EF0"/>
    <w:rsid w:val="00233B4E"/>
    <w:rsid w:val="00234B16"/>
    <w:rsid w:val="00236313"/>
    <w:rsid w:val="00237633"/>
    <w:rsid w:val="002404B9"/>
    <w:rsid w:val="0024158A"/>
    <w:rsid w:val="00241654"/>
    <w:rsid w:val="002425AD"/>
    <w:rsid w:val="002428E6"/>
    <w:rsid w:val="00250EAC"/>
    <w:rsid w:val="00253286"/>
    <w:rsid w:val="00255D41"/>
    <w:rsid w:val="00256D29"/>
    <w:rsid w:val="0026596D"/>
    <w:rsid w:val="00266C89"/>
    <w:rsid w:val="002709C2"/>
    <w:rsid w:val="002737E7"/>
    <w:rsid w:val="00274CF2"/>
    <w:rsid w:val="00275212"/>
    <w:rsid w:val="00275D5A"/>
    <w:rsid w:val="002822FB"/>
    <w:rsid w:val="00285918"/>
    <w:rsid w:val="002863D8"/>
    <w:rsid w:val="00287DAF"/>
    <w:rsid w:val="00291D6C"/>
    <w:rsid w:val="00293A71"/>
    <w:rsid w:val="00297541"/>
    <w:rsid w:val="002A125C"/>
    <w:rsid w:val="002A24B5"/>
    <w:rsid w:val="002A2CCC"/>
    <w:rsid w:val="002A3B8F"/>
    <w:rsid w:val="002A54C4"/>
    <w:rsid w:val="002B0014"/>
    <w:rsid w:val="002B027F"/>
    <w:rsid w:val="002B06F3"/>
    <w:rsid w:val="002B0A98"/>
    <w:rsid w:val="002B10B3"/>
    <w:rsid w:val="002B7A03"/>
    <w:rsid w:val="002C0951"/>
    <w:rsid w:val="002C0ABB"/>
    <w:rsid w:val="002D1142"/>
    <w:rsid w:val="002D1931"/>
    <w:rsid w:val="002D2C73"/>
    <w:rsid w:val="002D5ED8"/>
    <w:rsid w:val="002D6C76"/>
    <w:rsid w:val="002E2D1D"/>
    <w:rsid w:val="002E32A0"/>
    <w:rsid w:val="002E477B"/>
    <w:rsid w:val="002E7B52"/>
    <w:rsid w:val="002F39A1"/>
    <w:rsid w:val="002F5F9A"/>
    <w:rsid w:val="00300840"/>
    <w:rsid w:val="00303BBD"/>
    <w:rsid w:val="00313AD1"/>
    <w:rsid w:val="00315107"/>
    <w:rsid w:val="00316BBB"/>
    <w:rsid w:val="0031742B"/>
    <w:rsid w:val="003209BE"/>
    <w:rsid w:val="00334BFF"/>
    <w:rsid w:val="0033525D"/>
    <w:rsid w:val="00354D62"/>
    <w:rsid w:val="00356279"/>
    <w:rsid w:val="0035643F"/>
    <w:rsid w:val="003571DF"/>
    <w:rsid w:val="00357BA8"/>
    <w:rsid w:val="00360119"/>
    <w:rsid w:val="00360958"/>
    <w:rsid w:val="00361C6F"/>
    <w:rsid w:val="00362CDB"/>
    <w:rsid w:val="0036341D"/>
    <w:rsid w:val="00365AFC"/>
    <w:rsid w:val="00371297"/>
    <w:rsid w:val="00373D30"/>
    <w:rsid w:val="00380505"/>
    <w:rsid w:val="003818D4"/>
    <w:rsid w:val="00384C4C"/>
    <w:rsid w:val="00384F30"/>
    <w:rsid w:val="003856B1"/>
    <w:rsid w:val="00386939"/>
    <w:rsid w:val="00386B40"/>
    <w:rsid w:val="00387988"/>
    <w:rsid w:val="00395ED5"/>
    <w:rsid w:val="003A077E"/>
    <w:rsid w:val="003A5A86"/>
    <w:rsid w:val="003B7827"/>
    <w:rsid w:val="003C1194"/>
    <w:rsid w:val="003C2F6F"/>
    <w:rsid w:val="003C5BAF"/>
    <w:rsid w:val="003D5E94"/>
    <w:rsid w:val="003E028E"/>
    <w:rsid w:val="003E0F19"/>
    <w:rsid w:val="003E25B0"/>
    <w:rsid w:val="003E26E2"/>
    <w:rsid w:val="003F1487"/>
    <w:rsid w:val="003F2248"/>
    <w:rsid w:val="003F280A"/>
    <w:rsid w:val="003F38AD"/>
    <w:rsid w:val="003F4112"/>
    <w:rsid w:val="003F4704"/>
    <w:rsid w:val="003F50E5"/>
    <w:rsid w:val="003F6F35"/>
    <w:rsid w:val="00401085"/>
    <w:rsid w:val="00401BD6"/>
    <w:rsid w:val="00402020"/>
    <w:rsid w:val="00404334"/>
    <w:rsid w:val="00405155"/>
    <w:rsid w:val="00405D2F"/>
    <w:rsid w:val="00407726"/>
    <w:rsid w:val="00407B1F"/>
    <w:rsid w:val="00410DE2"/>
    <w:rsid w:val="004117E9"/>
    <w:rsid w:val="0041360E"/>
    <w:rsid w:val="004162DE"/>
    <w:rsid w:val="00416BEB"/>
    <w:rsid w:val="00416CF5"/>
    <w:rsid w:val="00423028"/>
    <w:rsid w:val="00425ADA"/>
    <w:rsid w:val="004267EA"/>
    <w:rsid w:val="00433CF1"/>
    <w:rsid w:val="00434720"/>
    <w:rsid w:val="00436372"/>
    <w:rsid w:val="004364C6"/>
    <w:rsid w:val="00437B81"/>
    <w:rsid w:val="00440197"/>
    <w:rsid w:val="00444AB5"/>
    <w:rsid w:val="00444EF9"/>
    <w:rsid w:val="004453F5"/>
    <w:rsid w:val="004479F4"/>
    <w:rsid w:val="00460862"/>
    <w:rsid w:val="00461F6C"/>
    <w:rsid w:val="00463E1E"/>
    <w:rsid w:val="004646B6"/>
    <w:rsid w:val="00470889"/>
    <w:rsid w:val="004739FA"/>
    <w:rsid w:val="004750A2"/>
    <w:rsid w:val="00475AB4"/>
    <w:rsid w:val="00481D1E"/>
    <w:rsid w:val="004826AE"/>
    <w:rsid w:val="00483051"/>
    <w:rsid w:val="00485BB4"/>
    <w:rsid w:val="00486D71"/>
    <w:rsid w:val="00495036"/>
    <w:rsid w:val="004A1028"/>
    <w:rsid w:val="004A6229"/>
    <w:rsid w:val="004B2A2D"/>
    <w:rsid w:val="004B64BD"/>
    <w:rsid w:val="004B6804"/>
    <w:rsid w:val="004C11B0"/>
    <w:rsid w:val="004C1687"/>
    <w:rsid w:val="004C1DC1"/>
    <w:rsid w:val="004C216B"/>
    <w:rsid w:val="004C35A3"/>
    <w:rsid w:val="004C7D7F"/>
    <w:rsid w:val="004C7DE5"/>
    <w:rsid w:val="004E2821"/>
    <w:rsid w:val="004E44BA"/>
    <w:rsid w:val="004E5B51"/>
    <w:rsid w:val="004E6C39"/>
    <w:rsid w:val="004F45F0"/>
    <w:rsid w:val="00500F6F"/>
    <w:rsid w:val="0050765D"/>
    <w:rsid w:val="00512EF1"/>
    <w:rsid w:val="00516F28"/>
    <w:rsid w:val="00517949"/>
    <w:rsid w:val="00520FB6"/>
    <w:rsid w:val="005214B1"/>
    <w:rsid w:val="00527A92"/>
    <w:rsid w:val="00527D81"/>
    <w:rsid w:val="0053184D"/>
    <w:rsid w:val="00536039"/>
    <w:rsid w:val="005477E1"/>
    <w:rsid w:val="005556FE"/>
    <w:rsid w:val="00564281"/>
    <w:rsid w:val="005659EF"/>
    <w:rsid w:val="0056688C"/>
    <w:rsid w:val="00567F15"/>
    <w:rsid w:val="00570861"/>
    <w:rsid w:val="005726AD"/>
    <w:rsid w:val="0057348F"/>
    <w:rsid w:val="00574780"/>
    <w:rsid w:val="005754E1"/>
    <w:rsid w:val="005800CD"/>
    <w:rsid w:val="00591E73"/>
    <w:rsid w:val="00592BD5"/>
    <w:rsid w:val="005962AF"/>
    <w:rsid w:val="00597DC0"/>
    <w:rsid w:val="005A3139"/>
    <w:rsid w:val="005A4EC5"/>
    <w:rsid w:val="005A6592"/>
    <w:rsid w:val="005A7723"/>
    <w:rsid w:val="005A7A03"/>
    <w:rsid w:val="005A7AD1"/>
    <w:rsid w:val="005B1629"/>
    <w:rsid w:val="005B2426"/>
    <w:rsid w:val="005B50B9"/>
    <w:rsid w:val="005B6A45"/>
    <w:rsid w:val="005C0005"/>
    <w:rsid w:val="005C0220"/>
    <w:rsid w:val="005C4576"/>
    <w:rsid w:val="005D31D8"/>
    <w:rsid w:val="005E28DD"/>
    <w:rsid w:val="005E40ED"/>
    <w:rsid w:val="005E4104"/>
    <w:rsid w:val="005E6B63"/>
    <w:rsid w:val="005E7B7F"/>
    <w:rsid w:val="005F221E"/>
    <w:rsid w:val="005F3119"/>
    <w:rsid w:val="005F44E7"/>
    <w:rsid w:val="0060189D"/>
    <w:rsid w:val="00603267"/>
    <w:rsid w:val="006110F8"/>
    <w:rsid w:val="00613941"/>
    <w:rsid w:val="00615AD9"/>
    <w:rsid w:val="00623B20"/>
    <w:rsid w:val="00625342"/>
    <w:rsid w:val="00626A5B"/>
    <w:rsid w:val="00633DAB"/>
    <w:rsid w:val="0063501A"/>
    <w:rsid w:val="00637B28"/>
    <w:rsid w:val="006404BE"/>
    <w:rsid w:val="00641387"/>
    <w:rsid w:val="00651BBB"/>
    <w:rsid w:val="00652559"/>
    <w:rsid w:val="00656B5D"/>
    <w:rsid w:val="00663CF8"/>
    <w:rsid w:val="00673EFE"/>
    <w:rsid w:val="006742FD"/>
    <w:rsid w:val="00674DB9"/>
    <w:rsid w:val="00675487"/>
    <w:rsid w:val="006768EA"/>
    <w:rsid w:val="006774B5"/>
    <w:rsid w:val="006806A6"/>
    <w:rsid w:val="00681E0A"/>
    <w:rsid w:val="00682287"/>
    <w:rsid w:val="00684860"/>
    <w:rsid w:val="00686DB8"/>
    <w:rsid w:val="006878EB"/>
    <w:rsid w:val="006905E3"/>
    <w:rsid w:val="00690FAA"/>
    <w:rsid w:val="0069387D"/>
    <w:rsid w:val="00696047"/>
    <w:rsid w:val="006A06A3"/>
    <w:rsid w:val="006A34F3"/>
    <w:rsid w:val="006A7B99"/>
    <w:rsid w:val="006B356F"/>
    <w:rsid w:val="006B388E"/>
    <w:rsid w:val="006B47D4"/>
    <w:rsid w:val="006C108A"/>
    <w:rsid w:val="006C1833"/>
    <w:rsid w:val="006C4114"/>
    <w:rsid w:val="006C5C46"/>
    <w:rsid w:val="006D09E3"/>
    <w:rsid w:val="006D1336"/>
    <w:rsid w:val="006D315A"/>
    <w:rsid w:val="006D3F19"/>
    <w:rsid w:val="006D4232"/>
    <w:rsid w:val="006E0794"/>
    <w:rsid w:val="006E7E8F"/>
    <w:rsid w:val="006F0A1C"/>
    <w:rsid w:val="006F63D5"/>
    <w:rsid w:val="006F6645"/>
    <w:rsid w:val="007011AC"/>
    <w:rsid w:val="00702876"/>
    <w:rsid w:val="00703A01"/>
    <w:rsid w:val="00707094"/>
    <w:rsid w:val="00707315"/>
    <w:rsid w:val="007075C5"/>
    <w:rsid w:val="00711905"/>
    <w:rsid w:val="00712F37"/>
    <w:rsid w:val="00715B86"/>
    <w:rsid w:val="00722B74"/>
    <w:rsid w:val="00724D55"/>
    <w:rsid w:val="007250EC"/>
    <w:rsid w:val="00727A60"/>
    <w:rsid w:val="0073151B"/>
    <w:rsid w:val="00747777"/>
    <w:rsid w:val="00753B8D"/>
    <w:rsid w:val="007565F4"/>
    <w:rsid w:val="00760036"/>
    <w:rsid w:val="0076011B"/>
    <w:rsid w:val="00761F83"/>
    <w:rsid w:val="00763E15"/>
    <w:rsid w:val="00764ED7"/>
    <w:rsid w:val="00765C1C"/>
    <w:rsid w:val="00766545"/>
    <w:rsid w:val="007670D5"/>
    <w:rsid w:val="0076766A"/>
    <w:rsid w:val="00771C3C"/>
    <w:rsid w:val="00776D70"/>
    <w:rsid w:val="0078023F"/>
    <w:rsid w:val="00783945"/>
    <w:rsid w:val="00784D49"/>
    <w:rsid w:val="00786100"/>
    <w:rsid w:val="00786281"/>
    <w:rsid w:val="00790AA7"/>
    <w:rsid w:val="007A1251"/>
    <w:rsid w:val="007A1E74"/>
    <w:rsid w:val="007A1EBA"/>
    <w:rsid w:val="007A242C"/>
    <w:rsid w:val="007A3710"/>
    <w:rsid w:val="007B08DC"/>
    <w:rsid w:val="007B1729"/>
    <w:rsid w:val="007B1DF2"/>
    <w:rsid w:val="007B27EF"/>
    <w:rsid w:val="007B493E"/>
    <w:rsid w:val="007B4F76"/>
    <w:rsid w:val="007B6F90"/>
    <w:rsid w:val="007B779F"/>
    <w:rsid w:val="007C12BA"/>
    <w:rsid w:val="007C2ABC"/>
    <w:rsid w:val="007C47AB"/>
    <w:rsid w:val="007C7965"/>
    <w:rsid w:val="007D106D"/>
    <w:rsid w:val="007D4BC5"/>
    <w:rsid w:val="007D5393"/>
    <w:rsid w:val="007D77A2"/>
    <w:rsid w:val="007E1511"/>
    <w:rsid w:val="007E18A0"/>
    <w:rsid w:val="007E2A7F"/>
    <w:rsid w:val="007E6217"/>
    <w:rsid w:val="007F067A"/>
    <w:rsid w:val="007F6AD3"/>
    <w:rsid w:val="007F7341"/>
    <w:rsid w:val="007F7CB0"/>
    <w:rsid w:val="00800678"/>
    <w:rsid w:val="00804C44"/>
    <w:rsid w:val="00805047"/>
    <w:rsid w:val="00817C22"/>
    <w:rsid w:val="00820412"/>
    <w:rsid w:val="008209E9"/>
    <w:rsid w:val="00821212"/>
    <w:rsid w:val="008228F9"/>
    <w:rsid w:val="008231BE"/>
    <w:rsid w:val="008308FD"/>
    <w:rsid w:val="00833C75"/>
    <w:rsid w:val="00834808"/>
    <w:rsid w:val="00837444"/>
    <w:rsid w:val="00845E3B"/>
    <w:rsid w:val="00847E52"/>
    <w:rsid w:val="0085106F"/>
    <w:rsid w:val="00851A44"/>
    <w:rsid w:val="00851F42"/>
    <w:rsid w:val="00853ED9"/>
    <w:rsid w:val="008566EC"/>
    <w:rsid w:val="00860FA5"/>
    <w:rsid w:val="0086211A"/>
    <w:rsid w:val="00862EE1"/>
    <w:rsid w:val="00864CAA"/>
    <w:rsid w:val="00866A18"/>
    <w:rsid w:val="0086720B"/>
    <w:rsid w:val="0087019D"/>
    <w:rsid w:val="00870323"/>
    <w:rsid w:val="0087342B"/>
    <w:rsid w:val="008738FE"/>
    <w:rsid w:val="00876BCC"/>
    <w:rsid w:val="00877BF3"/>
    <w:rsid w:val="00880B8B"/>
    <w:rsid w:val="00883D2B"/>
    <w:rsid w:val="00886FB5"/>
    <w:rsid w:val="00893134"/>
    <w:rsid w:val="0089450E"/>
    <w:rsid w:val="008A58D5"/>
    <w:rsid w:val="008B7911"/>
    <w:rsid w:val="008C122C"/>
    <w:rsid w:val="008C2727"/>
    <w:rsid w:val="008C70E3"/>
    <w:rsid w:val="008D20F5"/>
    <w:rsid w:val="008D21EE"/>
    <w:rsid w:val="008D36F3"/>
    <w:rsid w:val="008E3B7B"/>
    <w:rsid w:val="008E4245"/>
    <w:rsid w:val="008F09C0"/>
    <w:rsid w:val="008F612E"/>
    <w:rsid w:val="008F76F0"/>
    <w:rsid w:val="00900E4D"/>
    <w:rsid w:val="00901293"/>
    <w:rsid w:val="009023DD"/>
    <w:rsid w:val="00912B19"/>
    <w:rsid w:val="00921976"/>
    <w:rsid w:val="00921F70"/>
    <w:rsid w:val="00922DDC"/>
    <w:rsid w:val="009238E4"/>
    <w:rsid w:val="00925902"/>
    <w:rsid w:val="00925F50"/>
    <w:rsid w:val="00926114"/>
    <w:rsid w:val="009321C4"/>
    <w:rsid w:val="0093344A"/>
    <w:rsid w:val="009346B8"/>
    <w:rsid w:val="00934995"/>
    <w:rsid w:val="00934C76"/>
    <w:rsid w:val="009365FD"/>
    <w:rsid w:val="0093761E"/>
    <w:rsid w:val="00941B5F"/>
    <w:rsid w:val="0094373A"/>
    <w:rsid w:val="00945462"/>
    <w:rsid w:val="00951C9A"/>
    <w:rsid w:val="00953C1B"/>
    <w:rsid w:val="00961831"/>
    <w:rsid w:val="009618AF"/>
    <w:rsid w:val="00970966"/>
    <w:rsid w:val="0097310A"/>
    <w:rsid w:val="009777D8"/>
    <w:rsid w:val="00982B69"/>
    <w:rsid w:val="009844C2"/>
    <w:rsid w:val="00985119"/>
    <w:rsid w:val="00985AC5"/>
    <w:rsid w:val="00991664"/>
    <w:rsid w:val="0099265E"/>
    <w:rsid w:val="009929D5"/>
    <w:rsid w:val="00996CB5"/>
    <w:rsid w:val="009A426C"/>
    <w:rsid w:val="009A5948"/>
    <w:rsid w:val="009A5DD8"/>
    <w:rsid w:val="009A5E8C"/>
    <w:rsid w:val="009A7D9B"/>
    <w:rsid w:val="009B1D84"/>
    <w:rsid w:val="009B7183"/>
    <w:rsid w:val="009C0873"/>
    <w:rsid w:val="009C0A8F"/>
    <w:rsid w:val="009C1591"/>
    <w:rsid w:val="009C316A"/>
    <w:rsid w:val="009C4249"/>
    <w:rsid w:val="009C71DD"/>
    <w:rsid w:val="009D4004"/>
    <w:rsid w:val="009D7807"/>
    <w:rsid w:val="009E1A95"/>
    <w:rsid w:val="009E1DAF"/>
    <w:rsid w:val="009E416F"/>
    <w:rsid w:val="009E57D1"/>
    <w:rsid w:val="009E620D"/>
    <w:rsid w:val="009E6E5C"/>
    <w:rsid w:val="009F2E97"/>
    <w:rsid w:val="009F4830"/>
    <w:rsid w:val="009F6AA0"/>
    <w:rsid w:val="00A031CD"/>
    <w:rsid w:val="00A04502"/>
    <w:rsid w:val="00A06A82"/>
    <w:rsid w:val="00A1252C"/>
    <w:rsid w:val="00A14AA1"/>
    <w:rsid w:val="00A162A7"/>
    <w:rsid w:val="00A21787"/>
    <w:rsid w:val="00A26702"/>
    <w:rsid w:val="00A33CB9"/>
    <w:rsid w:val="00A43BB6"/>
    <w:rsid w:val="00A43F83"/>
    <w:rsid w:val="00A521B7"/>
    <w:rsid w:val="00A52FEC"/>
    <w:rsid w:val="00A61747"/>
    <w:rsid w:val="00A63332"/>
    <w:rsid w:val="00A649EF"/>
    <w:rsid w:val="00A66E64"/>
    <w:rsid w:val="00A71697"/>
    <w:rsid w:val="00A80E10"/>
    <w:rsid w:val="00A8163D"/>
    <w:rsid w:val="00A81D08"/>
    <w:rsid w:val="00A838EA"/>
    <w:rsid w:val="00A83B24"/>
    <w:rsid w:val="00A840AB"/>
    <w:rsid w:val="00A94A7C"/>
    <w:rsid w:val="00A94AFC"/>
    <w:rsid w:val="00A97B15"/>
    <w:rsid w:val="00A97EBA"/>
    <w:rsid w:val="00A97F63"/>
    <w:rsid w:val="00AA29DF"/>
    <w:rsid w:val="00AA3D7F"/>
    <w:rsid w:val="00AA4FDC"/>
    <w:rsid w:val="00AB1009"/>
    <w:rsid w:val="00AB3B61"/>
    <w:rsid w:val="00AB6B40"/>
    <w:rsid w:val="00AC2EA2"/>
    <w:rsid w:val="00AC6262"/>
    <w:rsid w:val="00AC7CFE"/>
    <w:rsid w:val="00AD0283"/>
    <w:rsid w:val="00AD220B"/>
    <w:rsid w:val="00AD46E5"/>
    <w:rsid w:val="00AD4D7D"/>
    <w:rsid w:val="00AD560C"/>
    <w:rsid w:val="00AD7968"/>
    <w:rsid w:val="00AE12B2"/>
    <w:rsid w:val="00AE4E98"/>
    <w:rsid w:val="00AF1C8E"/>
    <w:rsid w:val="00AF2ADB"/>
    <w:rsid w:val="00AF39E1"/>
    <w:rsid w:val="00AF6500"/>
    <w:rsid w:val="00B04B41"/>
    <w:rsid w:val="00B07AEF"/>
    <w:rsid w:val="00B12D83"/>
    <w:rsid w:val="00B147DB"/>
    <w:rsid w:val="00B167A5"/>
    <w:rsid w:val="00B21C65"/>
    <w:rsid w:val="00B220DF"/>
    <w:rsid w:val="00B2338C"/>
    <w:rsid w:val="00B2454F"/>
    <w:rsid w:val="00B26D27"/>
    <w:rsid w:val="00B44737"/>
    <w:rsid w:val="00B46A3E"/>
    <w:rsid w:val="00B5468E"/>
    <w:rsid w:val="00B55417"/>
    <w:rsid w:val="00B56333"/>
    <w:rsid w:val="00B60A05"/>
    <w:rsid w:val="00B61FEB"/>
    <w:rsid w:val="00B65DF4"/>
    <w:rsid w:val="00B6618B"/>
    <w:rsid w:val="00B66299"/>
    <w:rsid w:val="00B66CE1"/>
    <w:rsid w:val="00B70C71"/>
    <w:rsid w:val="00B72B75"/>
    <w:rsid w:val="00B75001"/>
    <w:rsid w:val="00B7786D"/>
    <w:rsid w:val="00B836FA"/>
    <w:rsid w:val="00B84509"/>
    <w:rsid w:val="00B85291"/>
    <w:rsid w:val="00B85EBB"/>
    <w:rsid w:val="00B95C42"/>
    <w:rsid w:val="00B96ED3"/>
    <w:rsid w:val="00BA417C"/>
    <w:rsid w:val="00BA52B9"/>
    <w:rsid w:val="00BA70A2"/>
    <w:rsid w:val="00BA7DE4"/>
    <w:rsid w:val="00BC0ECC"/>
    <w:rsid w:val="00BC2ABF"/>
    <w:rsid w:val="00BC7D50"/>
    <w:rsid w:val="00BD090E"/>
    <w:rsid w:val="00BD44E2"/>
    <w:rsid w:val="00BE34CF"/>
    <w:rsid w:val="00BF1B77"/>
    <w:rsid w:val="00BF241B"/>
    <w:rsid w:val="00BF2476"/>
    <w:rsid w:val="00BF7208"/>
    <w:rsid w:val="00C0127D"/>
    <w:rsid w:val="00C026EB"/>
    <w:rsid w:val="00C02880"/>
    <w:rsid w:val="00C109F9"/>
    <w:rsid w:val="00C1100C"/>
    <w:rsid w:val="00C1429B"/>
    <w:rsid w:val="00C22ABE"/>
    <w:rsid w:val="00C24A14"/>
    <w:rsid w:val="00C25A1E"/>
    <w:rsid w:val="00C25D2C"/>
    <w:rsid w:val="00C32809"/>
    <w:rsid w:val="00C37EAE"/>
    <w:rsid w:val="00C4118C"/>
    <w:rsid w:val="00C45285"/>
    <w:rsid w:val="00C46B37"/>
    <w:rsid w:val="00C46B92"/>
    <w:rsid w:val="00C53224"/>
    <w:rsid w:val="00C532C8"/>
    <w:rsid w:val="00C563C0"/>
    <w:rsid w:val="00C60409"/>
    <w:rsid w:val="00C60F16"/>
    <w:rsid w:val="00C7127B"/>
    <w:rsid w:val="00C73720"/>
    <w:rsid w:val="00C868F9"/>
    <w:rsid w:val="00C86B76"/>
    <w:rsid w:val="00C87CA7"/>
    <w:rsid w:val="00C90EC1"/>
    <w:rsid w:val="00C9429C"/>
    <w:rsid w:val="00C974B4"/>
    <w:rsid w:val="00CA1175"/>
    <w:rsid w:val="00CA1E04"/>
    <w:rsid w:val="00CA3C9C"/>
    <w:rsid w:val="00CA5214"/>
    <w:rsid w:val="00CA7047"/>
    <w:rsid w:val="00CB174A"/>
    <w:rsid w:val="00CB3F3E"/>
    <w:rsid w:val="00CB733D"/>
    <w:rsid w:val="00CC18C1"/>
    <w:rsid w:val="00CC4A37"/>
    <w:rsid w:val="00CC60D6"/>
    <w:rsid w:val="00CD24C7"/>
    <w:rsid w:val="00CD4262"/>
    <w:rsid w:val="00CD4DDF"/>
    <w:rsid w:val="00CF0E8C"/>
    <w:rsid w:val="00CF1822"/>
    <w:rsid w:val="00CF4419"/>
    <w:rsid w:val="00CF6605"/>
    <w:rsid w:val="00CF7796"/>
    <w:rsid w:val="00D00D1D"/>
    <w:rsid w:val="00D012F0"/>
    <w:rsid w:val="00D14CAE"/>
    <w:rsid w:val="00D15550"/>
    <w:rsid w:val="00D22CED"/>
    <w:rsid w:val="00D23A9D"/>
    <w:rsid w:val="00D24792"/>
    <w:rsid w:val="00D3418D"/>
    <w:rsid w:val="00D34A1E"/>
    <w:rsid w:val="00D365C6"/>
    <w:rsid w:val="00D41834"/>
    <w:rsid w:val="00D41EBA"/>
    <w:rsid w:val="00D430D1"/>
    <w:rsid w:val="00D53644"/>
    <w:rsid w:val="00D537E8"/>
    <w:rsid w:val="00D55805"/>
    <w:rsid w:val="00D55A38"/>
    <w:rsid w:val="00D6172B"/>
    <w:rsid w:val="00D63130"/>
    <w:rsid w:val="00D6455F"/>
    <w:rsid w:val="00D6512F"/>
    <w:rsid w:val="00D70D41"/>
    <w:rsid w:val="00D74B6F"/>
    <w:rsid w:val="00D74C3E"/>
    <w:rsid w:val="00D80D4B"/>
    <w:rsid w:val="00D81D7F"/>
    <w:rsid w:val="00D82A81"/>
    <w:rsid w:val="00D83C82"/>
    <w:rsid w:val="00D841C0"/>
    <w:rsid w:val="00D85248"/>
    <w:rsid w:val="00D85400"/>
    <w:rsid w:val="00D85B17"/>
    <w:rsid w:val="00D915A2"/>
    <w:rsid w:val="00D94D02"/>
    <w:rsid w:val="00D95EB6"/>
    <w:rsid w:val="00DA34CE"/>
    <w:rsid w:val="00DA482C"/>
    <w:rsid w:val="00DA653D"/>
    <w:rsid w:val="00DB1722"/>
    <w:rsid w:val="00DB21B1"/>
    <w:rsid w:val="00DB2F34"/>
    <w:rsid w:val="00DC2B91"/>
    <w:rsid w:val="00DC3804"/>
    <w:rsid w:val="00DC75BF"/>
    <w:rsid w:val="00DE0F1B"/>
    <w:rsid w:val="00DE4D20"/>
    <w:rsid w:val="00DE5A1E"/>
    <w:rsid w:val="00DE6C03"/>
    <w:rsid w:val="00DF127F"/>
    <w:rsid w:val="00DF145F"/>
    <w:rsid w:val="00DF1B90"/>
    <w:rsid w:val="00DF3077"/>
    <w:rsid w:val="00DF330D"/>
    <w:rsid w:val="00DF48B1"/>
    <w:rsid w:val="00DF7FC1"/>
    <w:rsid w:val="00E005C6"/>
    <w:rsid w:val="00E017D3"/>
    <w:rsid w:val="00E0500B"/>
    <w:rsid w:val="00E0738B"/>
    <w:rsid w:val="00E10BBE"/>
    <w:rsid w:val="00E10F0F"/>
    <w:rsid w:val="00E11513"/>
    <w:rsid w:val="00E23D77"/>
    <w:rsid w:val="00E30025"/>
    <w:rsid w:val="00E315C0"/>
    <w:rsid w:val="00E3246E"/>
    <w:rsid w:val="00E34005"/>
    <w:rsid w:val="00E37019"/>
    <w:rsid w:val="00E37BE5"/>
    <w:rsid w:val="00E45C51"/>
    <w:rsid w:val="00E50372"/>
    <w:rsid w:val="00E55364"/>
    <w:rsid w:val="00E60F69"/>
    <w:rsid w:val="00E630C6"/>
    <w:rsid w:val="00E641E7"/>
    <w:rsid w:val="00E7081F"/>
    <w:rsid w:val="00E709D7"/>
    <w:rsid w:val="00E71545"/>
    <w:rsid w:val="00E72416"/>
    <w:rsid w:val="00E7588C"/>
    <w:rsid w:val="00E76863"/>
    <w:rsid w:val="00E77AFC"/>
    <w:rsid w:val="00E81097"/>
    <w:rsid w:val="00E850F9"/>
    <w:rsid w:val="00E8593E"/>
    <w:rsid w:val="00E85A3A"/>
    <w:rsid w:val="00E94EA7"/>
    <w:rsid w:val="00E977C9"/>
    <w:rsid w:val="00EA1325"/>
    <w:rsid w:val="00EB7313"/>
    <w:rsid w:val="00EC43CB"/>
    <w:rsid w:val="00EC567E"/>
    <w:rsid w:val="00EC7066"/>
    <w:rsid w:val="00ED04AB"/>
    <w:rsid w:val="00ED0AFD"/>
    <w:rsid w:val="00ED0BDA"/>
    <w:rsid w:val="00ED3077"/>
    <w:rsid w:val="00ED3440"/>
    <w:rsid w:val="00ED69DE"/>
    <w:rsid w:val="00EE0624"/>
    <w:rsid w:val="00EE0A64"/>
    <w:rsid w:val="00EE16EB"/>
    <w:rsid w:val="00EE1835"/>
    <w:rsid w:val="00EE243B"/>
    <w:rsid w:val="00EE319B"/>
    <w:rsid w:val="00EE6A68"/>
    <w:rsid w:val="00EE6C6F"/>
    <w:rsid w:val="00EF0756"/>
    <w:rsid w:val="00EF45FF"/>
    <w:rsid w:val="00F026FA"/>
    <w:rsid w:val="00F02935"/>
    <w:rsid w:val="00F04CD4"/>
    <w:rsid w:val="00F06D24"/>
    <w:rsid w:val="00F079A0"/>
    <w:rsid w:val="00F07C33"/>
    <w:rsid w:val="00F11836"/>
    <w:rsid w:val="00F120BC"/>
    <w:rsid w:val="00F13529"/>
    <w:rsid w:val="00F14EE2"/>
    <w:rsid w:val="00F1695E"/>
    <w:rsid w:val="00F20DC8"/>
    <w:rsid w:val="00F2164C"/>
    <w:rsid w:val="00F24313"/>
    <w:rsid w:val="00F24379"/>
    <w:rsid w:val="00F30E3C"/>
    <w:rsid w:val="00F31193"/>
    <w:rsid w:val="00F3211C"/>
    <w:rsid w:val="00F34D29"/>
    <w:rsid w:val="00F358A0"/>
    <w:rsid w:val="00F3643F"/>
    <w:rsid w:val="00F37A29"/>
    <w:rsid w:val="00F46AF6"/>
    <w:rsid w:val="00F46C27"/>
    <w:rsid w:val="00F47AF8"/>
    <w:rsid w:val="00F52F60"/>
    <w:rsid w:val="00F560D2"/>
    <w:rsid w:val="00F561AC"/>
    <w:rsid w:val="00F609DD"/>
    <w:rsid w:val="00F6218A"/>
    <w:rsid w:val="00F63933"/>
    <w:rsid w:val="00F63E27"/>
    <w:rsid w:val="00F65450"/>
    <w:rsid w:val="00F65958"/>
    <w:rsid w:val="00F66E9C"/>
    <w:rsid w:val="00F7213C"/>
    <w:rsid w:val="00F721C8"/>
    <w:rsid w:val="00F749C9"/>
    <w:rsid w:val="00F749FE"/>
    <w:rsid w:val="00F84922"/>
    <w:rsid w:val="00FA1EF8"/>
    <w:rsid w:val="00FA5263"/>
    <w:rsid w:val="00FA6258"/>
    <w:rsid w:val="00FB3C56"/>
    <w:rsid w:val="00FB4815"/>
    <w:rsid w:val="00FB4DEB"/>
    <w:rsid w:val="00FC0BA7"/>
    <w:rsid w:val="00FD1D24"/>
    <w:rsid w:val="00FD2519"/>
    <w:rsid w:val="00FD3231"/>
    <w:rsid w:val="00FD55AC"/>
    <w:rsid w:val="00FE164D"/>
    <w:rsid w:val="00FE6EAF"/>
    <w:rsid w:val="00FF0E05"/>
    <w:rsid w:val="00FF4066"/>
    <w:rsid w:val="00FF4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DC47"/>
  <w15:chartTrackingRefBased/>
  <w15:docId w15:val="{5E326D85-44DB-49B1-82EB-82685F7B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212"/>
    <w:pPr>
      <w:widowControl w:val="0"/>
      <w:spacing w:line="48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5C46"/>
    <w:rPr>
      <w:color w:val="0563C1" w:themeColor="hyperlink"/>
      <w:u w:val="single"/>
    </w:rPr>
  </w:style>
  <w:style w:type="paragraph" w:styleId="a4">
    <w:name w:val="header"/>
    <w:basedOn w:val="a"/>
    <w:link w:val="a5"/>
    <w:uiPriority w:val="99"/>
    <w:unhideWhenUsed/>
    <w:rsid w:val="00A43BB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43BB6"/>
    <w:rPr>
      <w:sz w:val="18"/>
      <w:szCs w:val="18"/>
    </w:rPr>
  </w:style>
  <w:style w:type="paragraph" w:styleId="a6">
    <w:name w:val="footer"/>
    <w:basedOn w:val="a"/>
    <w:link w:val="a7"/>
    <w:uiPriority w:val="99"/>
    <w:unhideWhenUsed/>
    <w:rsid w:val="00A43BB6"/>
    <w:pPr>
      <w:tabs>
        <w:tab w:val="center" w:pos="4153"/>
        <w:tab w:val="right" w:pos="8306"/>
      </w:tabs>
      <w:snapToGrid w:val="0"/>
      <w:jc w:val="left"/>
    </w:pPr>
    <w:rPr>
      <w:sz w:val="18"/>
      <w:szCs w:val="18"/>
    </w:rPr>
  </w:style>
  <w:style w:type="character" w:customStyle="1" w:styleId="a7">
    <w:name w:val="页脚 字符"/>
    <w:basedOn w:val="a0"/>
    <w:link w:val="a6"/>
    <w:uiPriority w:val="99"/>
    <w:rsid w:val="00A43BB6"/>
    <w:rPr>
      <w:sz w:val="18"/>
      <w:szCs w:val="18"/>
    </w:rPr>
  </w:style>
  <w:style w:type="table" w:styleId="a8">
    <w:name w:val="Table Grid"/>
    <w:basedOn w:val="a1"/>
    <w:uiPriority w:val="39"/>
    <w:rsid w:val="00573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B47D4"/>
    <w:rPr>
      <w:sz w:val="18"/>
      <w:szCs w:val="18"/>
    </w:rPr>
  </w:style>
  <w:style w:type="character" w:customStyle="1" w:styleId="aa">
    <w:name w:val="批注框文本 字符"/>
    <w:basedOn w:val="a0"/>
    <w:link w:val="a9"/>
    <w:uiPriority w:val="99"/>
    <w:semiHidden/>
    <w:rsid w:val="006B47D4"/>
    <w:rPr>
      <w:sz w:val="18"/>
      <w:szCs w:val="18"/>
    </w:rPr>
  </w:style>
  <w:style w:type="character" w:customStyle="1" w:styleId="text">
    <w:name w:val="text"/>
    <w:basedOn w:val="a0"/>
    <w:rsid w:val="008231BE"/>
  </w:style>
  <w:style w:type="character" w:customStyle="1" w:styleId="author-ref">
    <w:name w:val="author-ref"/>
    <w:basedOn w:val="a0"/>
    <w:rsid w:val="008231BE"/>
  </w:style>
  <w:style w:type="character" w:styleId="ab">
    <w:name w:val="annotation reference"/>
    <w:basedOn w:val="a0"/>
    <w:uiPriority w:val="99"/>
    <w:semiHidden/>
    <w:unhideWhenUsed/>
    <w:rsid w:val="00220E66"/>
    <w:rPr>
      <w:sz w:val="21"/>
      <w:szCs w:val="21"/>
    </w:rPr>
  </w:style>
  <w:style w:type="paragraph" w:styleId="ac">
    <w:name w:val="annotation text"/>
    <w:basedOn w:val="a"/>
    <w:link w:val="ad"/>
    <w:uiPriority w:val="99"/>
    <w:semiHidden/>
    <w:unhideWhenUsed/>
    <w:rsid w:val="00220E66"/>
    <w:pPr>
      <w:jc w:val="left"/>
    </w:pPr>
  </w:style>
  <w:style w:type="character" w:customStyle="1" w:styleId="ad">
    <w:name w:val="批注文字 字符"/>
    <w:basedOn w:val="a0"/>
    <w:link w:val="ac"/>
    <w:uiPriority w:val="99"/>
    <w:semiHidden/>
    <w:rsid w:val="00220E66"/>
  </w:style>
  <w:style w:type="paragraph" w:styleId="ae">
    <w:name w:val="annotation subject"/>
    <w:basedOn w:val="ac"/>
    <w:next w:val="ac"/>
    <w:link w:val="af"/>
    <w:uiPriority w:val="99"/>
    <w:semiHidden/>
    <w:unhideWhenUsed/>
    <w:rsid w:val="00220E66"/>
    <w:rPr>
      <w:b/>
      <w:bCs/>
    </w:rPr>
  </w:style>
  <w:style w:type="character" w:customStyle="1" w:styleId="af">
    <w:name w:val="批注主题 字符"/>
    <w:basedOn w:val="ad"/>
    <w:link w:val="ae"/>
    <w:uiPriority w:val="99"/>
    <w:semiHidden/>
    <w:rsid w:val="00220E66"/>
    <w:rPr>
      <w:b/>
      <w:bCs/>
    </w:rPr>
  </w:style>
  <w:style w:type="character" w:customStyle="1" w:styleId="tran">
    <w:name w:val="tran"/>
    <w:basedOn w:val="a0"/>
    <w:rsid w:val="005A3139"/>
  </w:style>
  <w:style w:type="character" w:customStyle="1" w:styleId="apple-converted-space">
    <w:name w:val="apple-converted-space"/>
    <w:basedOn w:val="a0"/>
    <w:rsid w:val="005A3139"/>
  </w:style>
  <w:style w:type="paragraph" w:customStyle="1" w:styleId="EndNoteBibliography">
    <w:name w:val="EndNote Bibliography"/>
    <w:basedOn w:val="a"/>
    <w:link w:val="EndNoteBibliography0"/>
    <w:rsid w:val="00404334"/>
    <w:pPr>
      <w:jc w:val="left"/>
    </w:pPr>
    <w:rPr>
      <w:rFonts w:ascii="等线" w:eastAsia="等线" w:hAnsi="等线"/>
      <w:noProof/>
      <w:sz w:val="20"/>
    </w:rPr>
  </w:style>
  <w:style w:type="character" w:customStyle="1" w:styleId="EndNoteBibliography0">
    <w:name w:val="EndNote Bibliography 字符"/>
    <w:basedOn w:val="a0"/>
    <w:link w:val="EndNoteBibliography"/>
    <w:rsid w:val="00404334"/>
    <w:rPr>
      <w:rFonts w:ascii="等线" w:eastAsia="等线" w:hAnsi="等线"/>
      <w:noProof/>
      <w:sz w:val="20"/>
    </w:rPr>
  </w:style>
  <w:style w:type="character" w:customStyle="1" w:styleId="EndNoteBibliographyChar">
    <w:name w:val="EndNote Bibliography Char"/>
    <w:basedOn w:val="a0"/>
    <w:rsid w:val="00404334"/>
    <w:rPr>
      <w:rFonts w:cs="Calibri"/>
      <w:noProof/>
      <w:kern w:val="2"/>
      <w:szCs w:val="22"/>
    </w:rPr>
  </w:style>
  <w:style w:type="paragraph" w:customStyle="1" w:styleId="EndNoteBibliographyTitle">
    <w:name w:val="EndNote Bibliography Title"/>
    <w:basedOn w:val="a"/>
    <w:link w:val="EndNoteBibliographyTitle0"/>
    <w:rsid w:val="00A43F83"/>
    <w:pPr>
      <w:jc w:val="center"/>
    </w:pPr>
    <w:rPr>
      <w:rFonts w:ascii="等线" w:eastAsia="等线" w:hAnsi="等线" w:cs="Times New Roman"/>
      <w:noProof/>
      <w:sz w:val="20"/>
      <w:szCs w:val="21"/>
    </w:rPr>
  </w:style>
  <w:style w:type="character" w:customStyle="1" w:styleId="EndNoteBibliographyTitle0">
    <w:name w:val="EndNote Bibliography Title 字符"/>
    <w:basedOn w:val="a0"/>
    <w:link w:val="EndNoteBibliographyTitle"/>
    <w:rsid w:val="00A43F83"/>
    <w:rPr>
      <w:rFonts w:ascii="等线" w:eastAsia="等线" w:hAnsi="等线" w:cs="Times New Roman"/>
      <w:noProof/>
      <w:sz w:val="20"/>
      <w:szCs w:val="21"/>
    </w:rPr>
  </w:style>
  <w:style w:type="paragraph" w:customStyle="1" w:styleId="c-author-listitem">
    <w:name w:val="c-author-list__item"/>
    <w:basedOn w:val="a"/>
    <w:rsid w:val="00F120BC"/>
    <w:pPr>
      <w:widowControl/>
      <w:spacing w:before="100" w:beforeAutospacing="1" w:after="100" w:afterAutospacing="1"/>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867331">
      <w:bodyDiv w:val="1"/>
      <w:marLeft w:val="0"/>
      <w:marRight w:val="0"/>
      <w:marTop w:val="0"/>
      <w:marBottom w:val="0"/>
      <w:divBdr>
        <w:top w:val="none" w:sz="0" w:space="0" w:color="auto"/>
        <w:left w:val="none" w:sz="0" w:space="0" w:color="auto"/>
        <w:bottom w:val="none" w:sz="0" w:space="0" w:color="auto"/>
        <w:right w:val="none" w:sz="0" w:space="0" w:color="auto"/>
      </w:divBdr>
    </w:div>
    <w:div w:id="46065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nesesites.library.ingentaconnect.com/search?option2=author&amp;value2=Gati,+Joseph+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01DB7-E80D-49D1-BA51-C6C9A41A9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TotalTime>
  <Pages>1</Pages>
  <Words>8884</Words>
  <Characters>50641</Characters>
  <Application>Microsoft Office Word</Application>
  <DocSecurity>0</DocSecurity>
  <Lines>422</Lines>
  <Paragraphs>118</Paragraphs>
  <ScaleCrop>false</ScaleCrop>
  <Company>Microsoft</Company>
  <LinksUpToDate>false</LinksUpToDate>
  <CharactersWithSpaces>59407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Xiaojin</dc:creator>
  <cp:keywords/>
  <dc:description/>
  <cp:lastModifiedBy>Xiaojin LIU</cp:lastModifiedBy>
  <cp:revision>102</cp:revision>
  <dcterms:created xsi:type="dcterms:W3CDTF">2021-06-05T22:17:00Z</dcterms:created>
  <dcterms:modified xsi:type="dcterms:W3CDTF">2022-03-14T06:04:00Z</dcterms:modified>
</cp:coreProperties>
</file>